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padroverde1"/>
        <w:tblW w:w="14029" w:type="dxa"/>
        <w:tblLayout w:type="fixed"/>
        <w:tblLook w:val="0400" w:firstRow="0" w:lastRow="0" w:firstColumn="0" w:lastColumn="0" w:noHBand="0" w:noVBand="1"/>
      </w:tblPr>
      <w:tblGrid>
        <w:gridCol w:w="1129"/>
        <w:gridCol w:w="4395"/>
        <w:gridCol w:w="850"/>
        <w:gridCol w:w="640"/>
        <w:gridCol w:w="636"/>
        <w:gridCol w:w="1134"/>
        <w:gridCol w:w="4252"/>
        <w:gridCol w:w="993"/>
      </w:tblGrid>
      <w:tr w:rsidR="00E47326" w14:paraId="40165B3B" w14:textId="5B35A4E5" w:rsidTr="00324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29" w:type="dxa"/>
            <w:gridSpan w:val="8"/>
          </w:tcPr>
          <w:p w14:paraId="56823065" w14:textId="77777777" w:rsidR="00E47326" w:rsidRPr="00206322" w:rsidRDefault="00E47326" w:rsidP="009F76B3">
            <w:pPr>
              <w:pStyle w:val="Textotabela"/>
              <w:rPr>
                <w:b/>
                <w:bCs/>
              </w:rPr>
            </w:pPr>
            <w:r w:rsidRPr="00206322">
              <w:rPr>
                <w:b/>
                <w:bCs/>
                <w:noProof/>
              </w:rPr>
              <w:drawing>
                <wp:anchor distT="0" distB="0" distL="114300" distR="114300" simplePos="0" relativeHeight="251695104" behindDoc="0" locked="0" layoutInCell="1" allowOverlap="1" wp14:anchorId="1AAFAAEA" wp14:editId="78047A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75565</wp:posOffset>
                  </wp:positionV>
                  <wp:extent cx="1033200" cy="1011600"/>
                  <wp:effectExtent l="0" t="0" r="0" b="0"/>
                  <wp:wrapSquare wrapText="bothSides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00" cy="10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06322">
              <w:rPr>
                <w:b/>
                <w:bCs/>
              </w:rPr>
              <w:t>MEC/SETEC</w:t>
            </w:r>
          </w:p>
          <w:p w14:paraId="5B8785A1" w14:textId="77777777" w:rsidR="00E47326" w:rsidRPr="00206322" w:rsidRDefault="00E47326" w:rsidP="009F76B3">
            <w:pPr>
              <w:pStyle w:val="Textotabela"/>
              <w:rPr>
                <w:b/>
                <w:bCs/>
              </w:rPr>
            </w:pPr>
            <w:r w:rsidRPr="00206322">
              <w:rPr>
                <w:b/>
                <w:bCs/>
              </w:rPr>
              <w:t>INSTITUTO FEDERAL SUL-RIO-GRANDENSE</w:t>
            </w:r>
          </w:p>
          <w:p w14:paraId="791E63C0" w14:textId="77777777" w:rsidR="00E47326" w:rsidRDefault="00E47326" w:rsidP="009F76B3">
            <w:pPr>
              <w:pStyle w:val="Textotabela"/>
              <w:tabs>
                <w:tab w:val="left" w:pos="950"/>
              </w:tabs>
              <w:rPr>
                <w:b/>
                <w:bCs/>
              </w:rPr>
            </w:pPr>
            <w:r w:rsidRPr="00206322">
              <w:rPr>
                <w:b/>
                <w:bCs/>
              </w:rPr>
              <w:t>CURSO SUPERIOR DE TECNOLOGIA EM ________________</w:t>
            </w:r>
          </w:p>
          <w:p w14:paraId="61EC9677" w14:textId="02E0CC36" w:rsidR="00E47326" w:rsidRPr="00206322" w:rsidRDefault="00E47326" w:rsidP="009F76B3">
            <w:pPr>
              <w:pStyle w:val="Textotabela"/>
              <w:tabs>
                <w:tab w:val="left" w:pos="950"/>
              </w:tabs>
              <w:rPr>
                <w:b/>
                <w:bCs/>
              </w:rPr>
            </w:pPr>
            <w:r w:rsidRPr="00206322">
              <w:rPr>
                <w:b/>
                <w:bCs/>
              </w:rPr>
              <w:t xml:space="preserve">MATRIZ </w:t>
            </w:r>
            <w:r>
              <w:rPr>
                <w:b/>
                <w:bCs/>
              </w:rPr>
              <w:t>DE DISCIPLINAS EQUIVALENTES</w:t>
            </w:r>
            <w:r w:rsidRPr="00206322">
              <w:rPr>
                <w:b/>
                <w:bCs/>
              </w:rPr>
              <w:t xml:space="preserve"> Nº______</w:t>
            </w:r>
            <w:r w:rsidR="007C01C3">
              <w:rPr>
                <w:b/>
                <w:bCs/>
              </w:rPr>
              <w:t xml:space="preserve"> </w:t>
            </w:r>
            <w:r w:rsidR="007C01C3" w:rsidRPr="00206322">
              <w:rPr>
                <w:b/>
                <w:bCs/>
              </w:rPr>
              <w:t>A PARTIR DE ANO/PERÍODO</w:t>
            </w:r>
          </w:p>
        </w:tc>
      </w:tr>
      <w:tr w:rsidR="003245DF" w14:paraId="7F2E110C" w14:textId="129B7B5A" w:rsidTr="00A74366">
        <w:trPr>
          <w:trHeight w:val="1186"/>
        </w:trPr>
        <w:tc>
          <w:tcPr>
            <w:tcW w:w="7014" w:type="dxa"/>
            <w:gridSpan w:val="4"/>
          </w:tcPr>
          <w:p w14:paraId="72F0D5F0" w14:textId="77777777" w:rsidR="003245DF" w:rsidRDefault="003245DF" w:rsidP="008D19C8">
            <w:pPr>
              <w:pStyle w:val="Texto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DO CURSO</w:t>
            </w:r>
          </w:p>
          <w:p w14:paraId="108EC82D" w14:textId="77777777" w:rsidR="003245DF" w:rsidRPr="00206322" w:rsidRDefault="003245DF" w:rsidP="008D19C8">
            <w:pPr>
              <w:pStyle w:val="Texto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MATRIZ Nº / VIGÊNCIA</w:t>
            </w:r>
          </w:p>
        </w:tc>
        <w:tc>
          <w:tcPr>
            <w:tcW w:w="7015" w:type="dxa"/>
            <w:gridSpan w:val="4"/>
          </w:tcPr>
          <w:p w14:paraId="56A17C4D" w14:textId="6C804974" w:rsidR="003245DF" w:rsidRDefault="003245DF" w:rsidP="008D19C8">
            <w:pPr>
              <w:pStyle w:val="Texto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DO CURSO</w:t>
            </w:r>
          </w:p>
          <w:p w14:paraId="7E12F627" w14:textId="0C2A864B" w:rsidR="003245DF" w:rsidRDefault="003245DF" w:rsidP="008D19C8">
            <w:pPr>
              <w:pStyle w:val="Texto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MATRIZ Nº / VIGÊNCIA</w:t>
            </w:r>
          </w:p>
        </w:tc>
      </w:tr>
      <w:tr w:rsidR="007C01C3" w14:paraId="05E74CA9" w14:textId="03095C1B" w:rsidTr="007C0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29" w:type="dxa"/>
          </w:tcPr>
          <w:p w14:paraId="3A9FF972" w14:textId="77777777" w:rsidR="00E47326" w:rsidRPr="00206322" w:rsidRDefault="00E47326" w:rsidP="00E47326">
            <w:pPr>
              <w:pStyle w:val="Textotabela"/>
              <w:jc w:val="center"/>
              <w:rPr>
                <w:b/>
                <w:bCs/>
              </w:rPr>
            </w:pPr>
            <w:bookmarkStart w:id="0" w:name="_Hlk74581741"/>
            <w:r w:rsidRPr="00206322">
              <w:rPr>
                <w:b/>
                <w:bCs/>
              </w:rPr>
              <w:t>CÓDIGO</w:t>
            </w:r>
          </w:p>
        </w:tc>
        <w:tc>
          <w:tcPr>
            <w:tcW w:w="4395" w:type="dxa"/>
          </w:tcPr>
          <w:p w14:paraId="1A2CCBD7" w14:textId="4394B2E6" w:rsidR="00E47326" w:rsidRPr="00206322" w:rsidRDefault="00E47326" w:rsidP="008D19C8">
            <w:pPr>
              <w:pStyle w:val="Textotabela"/>
              <w:jc w:val="center"/>
              <w:rPr>
                <w:b/>
                <w:bCs/>
              </w:rPr>
            </w:pPr>
            <w:r w:rsidRPr="00206322">
              <w:rPr>
                <w:b/>
                <w:bCs/>
              </w:rPr>
              <w:t>DISCIPLINA</w:t>
            </w:r>
          </w:p>
        </w:tc>
        <w:tc>
          <w:tcPr>
            <w:tcW w:w="850" w:type="dxa"/>
          </w:tcPr>
          <w:p w14:paraId="7B039631" w14:textId="53A5C96A" w:rsidR="00E47326" w:rsidRPr="00206322" w:rsidRDefault="00E47326" w:rsidP="00744FCD">
            <w:pPr>
              <w:pStyle w:val="Texto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</w:t>
            </w:r>
          </w:p>
        </w:tc>
        <w:tc>
          <w:tcPr>
            <w:tcW w:w="1276" w:type="dxa"/>
            <w:gridSpan w:val="2"/>
          </w:tcPr>
          <w:p w14:paraId="6318D0C0" w14:textId="6EC74169" w:rsidR="00E47326" w:rsidRPr="00206322" w:rsidRDefault="00E47326" w:rsidP="00744FCD">
            <w:pPr>
              <w:pStyle w:val="Texto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SENTIDO </w:t>
            </w:r>
          </w:p>
        </w:tc>
        <w:tc>
          <w:tcPr>
            <w:tcW w:w="1134" w:type="dxa"/>
          </w:tcPr>
          <w:p w14:paraId="78690C58" w14:textId="710B8C78" w:rsidR="00E47326" w:rsidRPr="00206322" w:rsidRDefault="00E47326" w:rsidP="008D19C8">
            <w:pPr>
              <w:pStyle w:val="Texto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CÓDIGO</w:t>
            </w:r>
          </w:p>
        </w:tc>
        <w:tc>
          <w:tcPr>
            <w:tcW w:w="4252" w:type="dxa"/>
          </w:tcPr>
          <w:p w14:paraId="64D2A8A0" w14:textId="009BE9E8" w:rsidR="00E47326" w:rsidRPr="00206322" w:rsidRDefault="00E47326" w:rsidP="008D19C8">
            <w:pPr>
              <w:pStyle w:val="Texto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DISCIPLINA</w:t>
            </w:r>
          </w:p>
        </w:tc>
        <w:tc>
          <w:tcPr>
            <w:tcW w:w="993" w:type="dxa"/>
          </w:tcPr>
          <w:p w14:paraId="40E9CA43" w14:textId="4CD00EC0" w:rsidR="00E47326" w:rsidRPr="00206322" w:rsidRDefault="00E47326" w:rsidP="008D19C8">
            <w:pPr>
              <w:pStyle w:val="Texto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</w:t>
            </w:r>
          </w:p>
        </w:tc>
      </w:tr>
      <w:tr w:rsidR="007C01C3" w14:paraId="6585A2F1" w14:textId="77777777" w:rsidTr="007C01C3">
        <w:tc>
          <w:tcPr>
            <w:tcW w:w="1129" w:type="dxa"/>
          </w:tcPr>
          <w:p w14:paraId="7EF171F1" w14:textId="77777777" w:rsidR="003245DF" w:rsidRPr="00206322" w:rsidRDefault="003245DF" w:rsidP="00E47326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0FAD22F7" w14:textId="77777777" w:rsidR="003245DF" w:rsidRPr="00206322" w:rsidRDefault="003245DF" w:rsidP="008D19C8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0230D50" w14:textId="77777777" w:rsidR="003245DF" w:rsidRDefault="003245DF" w:rsidP="00744FCD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</w:tcPr>
          <w:p w14:paraId="5BC276A6" w14:textId="1ADD8E06" w:rsidR="003245DF" w:rsidRDefault="00756695" w:rsidP="00744FCD">
            <w:pPr>
              <w:pStyle w:val="Textotabela"/>
              <w:jc w:val="center"/>
              <w:rPr>
                <w:b/>
                <w:bCs/>
              </w:rPr>
            </w:pPr>
            <w:r w:rsidRPr="003245DF">
              <w:rPr>
                <w:noProof/>
                <w:color w:val="auto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FF59117" wp14:editId="085A8D4F">
                      <wp:simplePos x="0" y="0"/>
                      <wp:positionH relativeFrom="column">
                        <wp:posOffset>144145</wp:posOffset>
                      </wp:positionH>
                      <wp:positionV relativeFrom="line">
                        <wp:posOffset>161925</wp:posOffset>
                      </wp:positionV>
                      <wp:extent cx="360000" cy="0"/>
                      <wp:effectExtent l="0" t="76200" r="21590" b="114300"/>
                      <wp:wrapNone/>
                      <wp:docPr id="6" name="Conector de Seta Re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928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6" o:spid="_x0000_s1026" type="#_x0000_t32" style="position:absolute;margin-left:11.35pt;margin-top:12.75pt;width:28.3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" strokecolor="black [3213]" strokeweight="1.25pt">
                      <v:stroke endarrow="open" joinstyle="miter"/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4E4EAE2C" w14:textId="77777777" w:rsidR="003245DF" w:rsidRDefault="003245DF" w:rsidP="008D19C8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4252" w:type="dxa"/>
          </w:tcPr>
          <w:p w14:paraId="3B7CBD7A" w14:textId="77777777" w:rsidR="003245DF" w:rsidRDefault="003245DF" w:rsidP="008D19C8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3B7DD5F3" w14:textId="77777777" w:rsidR="003245DF" w:rsidRDefault="003245DF" w:rsidP="008D19C8">
            <w:pPr>
              <w:pStyle w:val="Textotabela"/>
              <w:jc w:val="center"/>
              <w:rPr>
                <w:b/>
                <w:bCs/>
              </w:rPr>
            </w:pPr>
          </w:p>
        </w:tc>
      </w:tr>
      <w:tr w:rsidR="007C01C3" w14:paraId="13FDD9EF" w14:textId="77777777" w:rsidTr="007C0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29" w:type="dxa"/>
          </w:tcPr>
          <w:p w14:paraId="5EC91BAA" w14:textId="77777777" w:rsidR="003245DF" w:rsidRPr="00206322" w:rsidRDefault="003245DF" w:rsidP="00E47326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6437327B" w14:textId="77777777" w:rsidR="003245DF" w:rsidRPr="00206322" w:rsidRDefault="003245DF" w:rsidP="008D19C8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4987DD6" w14:textId="77777777" w:rsidR="003245DF" w:rsidRDefault="003245DF" w:rsidP="00744FCD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</w:tcPr>
          <w:p w14:paraId="59205CD2" w14:textId="2C7B8D04" w:rsidR="003245DF" w:rsidRDefault="00756695" w:rsidP="00756695">
            <w:pPr>
              <w:pStyle w:val="Textotabela"/>
              <w:rPr>
                <w:b/>
                <w:bCs/>
              </w:rPr>
            </w:pPr>
            <w:r w:rsidRPr="003245DF">
              <w:rPr>
                <w:noProof/>
                <w:color w:val="auto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846010" wp14:editId="7176CA01">
                      <wp:simplePos x="0" y="0"/>
                      <wp:positionH relativeFrom="column">
                        <wp:posOffset>144145</wp:posOffset>
                      </wp:positionH>
                      <wp:positionV relativeFrom="line">
                        <wp:posOffset>160655</wp:posOffset>
                      </wp:positionV>
                      <wp:extent cx="360000" cy="0"/>
                      <wp:effectExtent l="38100" t="76200" r="0" b="114300"/>
                      <wp:wrapNone/>
                      <wp:docPr id="7" name="Conector de Seta Ret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28F50" id="Conector de Seta Reta 7" o:spid="_x0000_s1026" type="#_x0000_t32" style="position:absolute;margin-left:11.35pt;margin-top:12.65pt;width:28.35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" strokecolor="black [3213]" strokeweight="1.25pt">
                      <v:stroke endarrow="open" joinstyle="miter"/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4995DB93" w14:textId="5450235B" w:rsidR="003245DF" w:rsidRDefault="003245DF" w:rsidP="008D19C8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4252" w:type="dxa"/>
          </w:tcPr>
          <w:p w14:paraId="151576D7" w14:textId="77777777" w:rsidR="003245DF" w:rsidRDefault="003245DF" w:rsidP="008D19C8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737CC0D0" w14:textId="77777777" w:rsidR="003245DF" w:rsidRDefault="003245DF" w:rsidP="008D19C8">
            <w:pPr>
              <w:pStyle w:val="Textotabela"/>
              <w:jc w:val="center"/>
              <w:rPr>
                <w:b/>
                <w:bCs/>
              </w:rPr>
            </w:pPr>
          </w:p>
        </w:tc>
      </w:tr>
      <w:tr w:rsidR="007C01C3" w14:paraId="289C029E" w14:textId="77777777" w:rsidTr="007C01C3">
        <w:tc>
          <w:tcPr>
            <w:tcW w:w="1129" w:type="dxa"/>
          </w:tcPr>
          <w:p w14:paraId="1E181436" w14:textId="77777777" w:rsidR="003245DF" w:rsidRPr="00206322" w:rsidRDefault="003245DF" w:rsidP="00E47326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1CCC2EA4" w14:textId="77777777" w:rsidR="003245DF" w:rsidRPr="00206322" w:rsidRDefault="003245DF" w:rsidP="008D19C8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02606F1" w14:textId="346B0DBF" w:rsidR="003245DF" w:rsidRDefault="003245DF" w:rsidP="00744FCD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</w:tcPr>
          <w:p w14:paraId="2DE542B0" w14:textId="7BDFDA44" w:rsidR="003245DF" w:rsidRDefault="003245DF" w:rsidP="00744FCD">
            <w:pPr>
              <w:pStyle w:val="Textotabela"/>
              <w:jc w:val="center"/>
              <w:rPr>
                <w:b/>
                <w:bCs/>
              </w:rPr>
            </w:pPr>
            <w:r w:rsidRPr="003245DF">
              <w:rPr>
                <w:noProof/>
                <w:color w:val="auto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0" wp14:anchorId="6F3A6B67" wp14:editId="753083D8">
                      <wp:simplePos x="0" y="0"/>
                      <wp:positionH relativeFrom="column">
                        <wp:posOffset>144145</wp:posOffset>
                      </wp:positionH>
                      <wp:positionV relativeFrom="line">
                        <wp:posOffset>161925</wp:posOffset>
                      </wp:positionV>
                      <wp:extent cx="360000" cy="0"/>
                      <wp:effectExtent l="38100" t="76200" r="21590" b="114300"/>
                      <wp:wrapNone/>
                      <wp:docPr id="5" name="Conector de Seta Ret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80062" id="Conector de Seta Reta 5" o:spid="_x0000_s1026" type="#_x0000_t32" style="position:absolute;margin-left:11.35pt;margin-top:12.75pt;width:28.3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" o:allowoverlap="f" strokecolor="black [3213]" strokeweight="1.25pt">
                      <v:stroke startarrow="open" endarrow="open" joinstyle="miter"/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4F3C2C6F" w14:textId="69FF229D" w:rsidR="003245DF" w:rsidRDefault="003245DF" w:rsidP="008D19C8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4252" w:type="dxa"/>
          </w:tcPr>
          <w:p w14:paraId="528177A3" w14:textId="77777777" w:rsidR="003245DF" w:rsidRDefault="003245DF" w:rsidP="008D19C8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4BD795D6" w14:textId="77777777" w:rsidR="003245DF" w:rsidRDefault="003245DF" w:rsidP="008D19C8">
            <w:pPr>
              <w:pStyle w:val="Textotabela"/>
              <w:jc w:val="center"/>
              <w:rPr>
                <w:b/>
                <w:bCs/>
              </w:rPr>
            </w:pPr>
          </w:p>
        </w:tc>
      </w:tr>
      <w:bookmarkEnd w:id="0"/>
    </w:tbl>
    <w:p w14:paraId="6E2CC692" w14:textId="54740122" w:rsidR="001B4F89" w:rsidRDefault="001B4F89"/>
    <w:p w14:paraId="015C4DB2" w14:textId="4D1D5F0F" w:rsidR="003245DF" w:rsidRDefault="003245DF"/>
    <w:p w14:paraId="7AD4A188" w14:textId="4A45D6F7" w:rsidR="003245DF" w:rsidRDefault="003245DF"/>
    <w:p w14:paraId="7454A59B" w14:textId="6E623061" w:rsidR="003245DF" w:rsidRDefault="003245DF"/>
    <w:p w14:paraId="47E6E9DB" w14:textId="00A650B4" w:rsidR="003245DF" w:rsidRDefault="003245DF"/>
    <w:p w14:paraId="0772AA37" w14:textId="54F8A286" w:rsidR="003245DF" w:rsidRDefault="003245DF"/>
    <w:p w14:paraId="617FC9E7" w14:textId="7E71958E" w:rsidR="003245DF" w:rsidRDefault="003245DF"/>
    <w:p w14:paraId="66836557" w14:textId="59D3A514" w:rsidR="003245DF" w:rsidRDefault="003245DF"/>
    <w:p w14:paraId="35192CA1" w14:textId="4D8521AF" w:rsidR="003245DF" w:rsidRPr="003245DF" w:rsidRDefault="003245DF" w:rsidP="003245DF">
      <w:pPr>
        <w:pStyle w:val="Ttulo1"/>
        <w:numPr>
          <w:ilvl w:val="0"/>
          <w:numId w:val="0"/>
        </w:numPr>
        <w:ind w:left="720" w:hanging="360"/>
        <w:jc w:val="center"/>
      </w:pPr>
      <w:r w:rsidRPr="003245DF">
        <w:lastRenderedPageBreak/>
        <w:t>ORIENTAÇÕES PARA PREENCHIMENTO DA MATRIZ</w:t>
      </w:r>
    </w:p>
    <w:p w14:paraId="21D1E086" w14:textId="77777777" w:rsidR="003245DF" w:rsidRPr="00A3612B" w:rsidRDefault="003245DF" w:rsidP="003245DF">
      <w:pPr>
        <w:spacing w:after="0"/>
        <w:rPr>
          <w:bCs/>
          <w:color w:val="000000" w:themeColor="text1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6194"/>
        <w:gridCol w:w="1577"/>
        <w:gridCol w:w="6223"/>
      </w:tblGrid>
      <w:tr w:rsidR="00A3612B" w:rsidRPr="00A3612B" w14:paraId="028564FA" w14:textId="77777777" w:rsidTr="003245DF">
        <w:trPr>
          <w:trHeight w:val="22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4BD3" w14:textId="1F2B7B73" w:rsidR="003245DF" w:rsidRPr="00A3612B" w:rsidRDefault="003245DF" w:rsidP="003245DF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A3612B">
              <w:rPr>
                <w:bCs/>
                <w:color w:val="000000" w:themeColor="text1"/>
              </w:rPr>
              <w:t>Disciplinas(s) que irá(</w:t>
            </w:r>
            <w:proofErr w:type="spellStart"/>
            <w:r w:rsidRPr="00A3612B">
              <w:rPr>
                <w:bCs/>
                <w:color w:val="000000" w:themeColor="text1"/>
              </w:rPr>
              <w:t>ão</w:t>
            </w:r>
            <w:proofErr w:type="spellEnd"/>
            <w:r w:rsidRPr="00A3612B">
              <w:rPr>
                <w:bCs/>
                <w:color w:val="000000" w:themeColor="text1"/>
              </w:rPr>
              <w:t>) substituir (</w:t>
            </w:r>
            <w:proofErr w:type="spellStart"/>
            <w:r w:rsidRPr="00A3612B">
              <w:rPr>
                <w:bCs/>
                <w:color w:val="000000" w:themeColor="text1"/>
              </w:rPr>
              <w:t>Ch</w:t>
            </w:r>
            <w:proofErr w:type="spellEnd"/>
            <w:r w:rsidRPr="00A3612B">
              <w:rPr>
                <w:bCs/>
                <w:color w:val="000000" w:themeColor="text1"/>
              </w:rPr>
              <w:t xml:space="preserve"> igual ou maior)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9AA4" w14:textId="6CFA2BEC" w:rsidR="003245DF" w:rsidRPr="00A3612B" w:rsidRDefault="003245DF">
            <w:pPr>
              <w:spacing w:line="240" w:lineRule="auto"/>
              <w:rPr>
                <w:bCs/>
                <w:color w:val="000000" w:themeColor="text1"/>
              </w:rPr>
            </w:pPr>
            <w:r w:rsidRPr="00A3612B">
              <w:rPr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0D960E" wp14:editId="7306F537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58420</wp:posOffset>
                      </wp:positionV>
                      <wp:extent cx="359410" cy="0"/>
                      <wp:effectExtent l="0" t="76200" r="21590" b="114300"/>
                      <wp:wrapNone/>
                      <wp:docPr id="4" name="Conector de Seta Re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1AA59" id="Conector de Seta Reta 4" o:spid="_x0000_s1026" type="#_x0000_t32" style="position:absolute;margin-left:23.35pt;margin-top:4.6pt;width:28.3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" strokecolor="black [3213]" strokeweight="1.2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803C" w14:textId="7E1744C9" w:rsidR="003245DF" w:rsidRPr="00A3612B" w:rsidRDefault="003245DF" w:rsidP="003245DF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A3612B">
              <w:rPr>
                <w:bCs/>
                <w:color w:val="000000" w:themeColor="text1"/>
              </w:rPr>
              <w:t>Disciplinas(s) que irá(</w:t>
            </w:r>
            <w:proofErr w:type="spellStart"/>
            <w:r w:rsidRPr="00A3612B">
              <w:rPr>
                <w:bCs/>
                <w:color w:val="000000" w:themeColor="text1"/>
              </w:rPr>
              <w:t>ão</w:t>
            </w:r>
            <w:proofErr w:type="spellEnd"/>
            <w:r w:rsidRPr="00A3612B">
              <w:rPr>
                <w:bCs/>
                <w:color w:val="000000" w:themeColor="text1"/>
              </w:rPr>
              <w:t>) ser substituído(s) (</w:t>
            </w:r>
            <w:proofErr w:type="spellStart"/>
            <w:r w:rsidRPr="00A3612B">
              <w:rPr>
                <w:bCs/>
                <w:color w:val="000000" w:themeColor="text1"/>
              </w:rPr>
              <w:t>Ch</w:t>
            </w:r>
            <w:proofErr w:type="spellEnd"/>
            <w:r w:rsidRPr="00A3612B">
              <w:rPr>
                <w:bCs/>
                <w:color w:val="000000" w:themeColor="text1"/>
              </w:rPr>
              <w:t xml:space="preserve"> igual ou menor)</w:t>
            </w:r>
          </w:p>
        </w:tc>
      </w:tr>
      <w:tr w:rsidR="00A3612B" w:rsidRPr="00A3612B" w14:paraId="029BA7C1" w14:textId="77777777" w:rsidTr="003245DF">
        <w:trPr>
          <w:trHeight w:val="27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82DE" w14:textId="6EA7CBCA" w:rsidR="003245DF" w:rsidRPr="00A3612B" w:rsidRDefault="003245DF" w:rsidP="003245DF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A3612B">
              <w:rPr>
                <w:bCs/>
                <w:color w:val="000000" w:themeColor="text1"/>
              </w:rPr>
              <w:t>Disciplinas(s) que irá(</w:t>
            </w:r>
            <w:proofErr w:type="spellStart"/>
            <w:r w:rsidRPr="00A3612B">
              <w:rPr>
                <w:bCs/>
                <w:color w:val="000000" w:themeColor="text1"/>
              </w:rPr>
              <w:t>ão</w:t>
            </w:r>
            <w:proofErr w:type="spellEnd"/>
            <w:r w:rsidRPr="00A3612B">
              <w:rPr>
                <w:bCs/>
                <w:color w:val="000000" w:themeColor="text1"/>
              </w:rPr>
              <w:t>) ser substituído(s) (</w:t>
            </w:r>
            <w:proofErr w:type="spellStart"/>
            <w:r w:rsidRPr="00A3612B">
              <w:rPr>
                <w:bCs/>
                <w:color w:val="000000" w:themeColor="text1"/>
              </w:rPr>
              <w:t>Ch</w:t>
            </w:r>
            <w:proofErr w:type="spellEnd"/>
            <w:r w:rsidRPr="00A3612B">
              <w:rPr>
                <w:bCs/>
                <w:color w:val="000000" w:themeColor="text1"/>
              </w:rPr>
              <w:t xml:space="preserve"> igual ou menor)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5366" w14:textId="515E5C27" w:rsidR="003245DF" w:rsidRPr="00A3612B" w:rsidRDefault="003245DF">
            <w:pPr>
              <w:spacing w:line="240" w:lineRule="auto"/>
              <w:rPr>
                <w:bCs/>
                <w:color w:val="000000" w:themeColor="text1"/>
              </w:rPr>
            </w:pPr>
            <w:r w:rsidRPr="00A3612B">
              <w:rPr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3425679" wp14:editId="2E49696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99695</wp:posOffset>
                      </wp:positionV>
                      <wp:extent cx="359410" cy="0"/>
                      <wp:effectExtent l="38100" t="76200" r="0" b="114300"/>
                      <wp:wrapNone/>
                      <wp:docPr id="2" name="Conector de Seta Re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3C2B9" id="Conector de Seta Reta 2" o:spid="_x0000_s1026" type="#_x0000_t32" style="position:absolute;margin-left:21.1pt;margin-top:7.85pt;width:28.3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" strokecolor="black [3213]" strokeweight="1.2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24E1" w14:textId="24BD81A1" w:rsidR="003245DF" w:rsidRPr="00A3612B" w:rsidRDefault="003245DF" w:rsidP="003245DF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A3612B">
              <w:rPr>
                <w:bCs/>
                <w:color w:val="000000" w:themeColor="text1"/>
              </w:rPr>
              <w:t>Disciplinas(s) que irá(</w:t>
            </w:r>
            <w:proofErr w:type="spellStart"/>
            <w:r w:rsidRPr="00A3612B">
              <w:rPr>
                <w:bCs/>
                <w:color w:val="000000" w:themeColor="text1"/>
              </w:rPr>
              <w:t>ão</w:t>
            </w:r>
            <w:proofErr w:type="spellEnd"/>
            <w:r w:rsidRPr="00A3612B">
              <w:rPr>
                <w:bCs/>
                <w:color w:val="000000" w:themeColor="text1"/>
              </w:rPr>
              <w:t>) substituir (</w:t>
            </w:r>
            <w:proofErr w:type="spellStart"/>
            <w:r w:rsidRPr="00A3612B">
              <w:rPr>
                <w:bCs/>
                <w:color w:val="000000" w:themeColor="text1"/>
              </w:rPr>
              <w:t>Ch</w:t>
            </w:r>
            <w:proofErr w:type="spellEnd"/>
            <w:r w:rsidRPr="00A3612B">
              <w:rPr>
                <w:bCs/>
                <w:color w:val="000000" w:themeColor="text1"/>
              </w:rPr>
              <w:t xml:space="preserve"> igual ou maior)</w:t>
            </w:r>
          </w:p>
        </w:tc>
      </w:tr>
      <w:tr w:rsidR="00A3612B" w:rsidRPr="00A3612B" w14:paraId="79CBD58B" w14:textId="77777777" w:rsidTr="003245DF">
        <w:trPr>
          <w:trHeight w:val="27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5827" w14:textId="3095DD44" w:rsidR="003245DF" w:rsidRPr="00A3612B" w:rsidRDefault="003245DF" w:rsidP="003245DF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A3612B">
              <w:rPr>
                <w:bCs/>
                <w:color w:val="000000" w:themeColor="text1"/>
              </w:rPr>
              <w:t>Disciplinas de Carga Horária Igual, que se equivalem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9D1F" w14:textId="5630B463" w:rsidR="003245DF" w:rsidRPr="00A3612B" w:rsidRDefault="003245DF">
            <w:pPr>
              <w:spacing w:line="240" w:lineRule="auto"/>
              <w:rPr>
                <w:bCs/>
                <w:color w:val="000000" w:themeColor="text1"/>
              </w:rPr>
            </w:pPr>
            <w:r w:rsidRPr="00A3612B">
              <w:rPr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2FC536C" wp14:editId="415432E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102235</wp:posOffset>
                      </wp:positionV>
                      <wp:extent cx="359410" cy="0"/>
                      <wp:effectExtent l="38100" t="76200" r="21590" b="114300"/>
                      <wp:wrapNone/>
                      <wp:docPr id="1" name="Conector de Seta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AA2FC" id="Conector de Seta Reta 1" o:spid="_x0000_s1026" type="#_x0000_t32" style="position:absolute;margin-left:21.85pt;margin-top:8.05pt;width:28.3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" strokecolor="black [3213]" strokeweight="1.2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8DA6" w14:textId="60FEC403" w:rsidR="003245DF" w:rsidRPr="00A3612B" w:rsidRDefault="003245DF" w:rsidP="003245DF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A3612B">
              <w:rPr>
                <w:bCs/>
                <w:color w:val="000000" w:themeColor="text1"/>
              </w:rPr>
              <w:t>Disciplinas de Carga Horária Igual, que se equivalem</w:t>
            </w:r>
          </w:p>
        </w:tc>
      </w:tr>
    </w:tbl>
    <w:p w14:paraId="1BCC3733" w14:textId="77777777" w:rsidR="003245DF" w:rsidRPr="00A3612B" w:rsidRDefault="003245DF" w:rsidP="003245DF">
      <w:pPr>
        <w:rPr>
          <w:rFonts w:asciiTheme="minorHAnsi" w:hAnsiTheme="minorHAnsi" w:cstheme="minorBidi"/>
          <w:bCs/>
          <w:color w:val="000000" w:themeColor="text1"/>
        </w:rPr>
      </w:pPr>
    </w:p>
    <w:p w14:paraId="046E6331" w14:textId="0DC930DA" w:rsidR="003245DF" w:rsidRPr="00A3612B" w:rsidRDefault="003245DF" w:rsidP="003245DF">
      <w:pPr>
        <w:ind w:firstLine="0"/>
        <w:rPr>
          <w:bCs/>
          <w:color w:val="000000" w:themeColor="text1"/>
        </w:rPr>
      </w:pPr>
      <w:r w:rsidRPr="00A3612B">
        <w:rPr>
          <w:bCs/>
          <w:color w:val="000000" w:themeColor="text1"/>
        </w:rPr>
        <w:t># É necessário que a disciplina que irá substituir, tenha carga horária IGUAL ou MAIOR a disciplina que será substituída.</w:t>
      </w:r>
    </w:p>
    <w:p w14:paraId="19E0031A" w14:textId="06EC3BD8" w:rsidR="003245DF" w:rsidRPr="00A3612B" w:rsidRDefault="003245DF" w:rsidP="003245DF">
      <w:pPr>
        <w:ind w:firstLine="0"/>
        <w:rPr>
          <w:bCs/>
          <w:color w:val="000000" w:themeColor="text1"/>
        </w:rPr>
      </w:pPr>
      <w:r w:rsidRPr="00A3612B">
        <w:rPr>
          <w:bCs/>
          <w:color w:val="000000" w:themeColor="text1"/>
        </w:rPr>
        <w:t># Uma disciplina pode substituir duas ou mais disciplinas desde que sua carga horária seja IGUAL ou MAIOR a soma das cargas horárias a serem substituídas.</w:t>
      </w:r>
    </w:p>
    <w:p w14:paraId="41E3CE0B" w14:textId="14242C59" w:rsidR="003245DF" w:rsidRPr="00A3612B" w:rsidRDefault="003245DF" w:rsidP="003245DF">
      <w:pPr>
        <w:ind w:firstLine="0"/>
        <w:rPr>
          <w:bCs/>
          <w:color w:val="000000" w:themeColor="text1"/>
        </w:rPr>
      </w:pPr>
      <w:r w:rsidRPr="00A3612B">
        <w:rPr>
          <w:bCs/>
          <w:color w:val="000000" w:themeColor="text1"/>
        </w:rPr>
        <w:t># Duas ou mais disciplinas podem substituir uma disciplina, desde que a soma de suas cargas horárias seja IGUAL ou MAIOR que a da disciplina substituída.</w:t>
      </w:r>
    </w:p>
    <w:p w14:paraId="5B644E6A" w14:textId="61F0AEAA" w:rsidR="003245DF" w:rsidRPr="00A3612B" w:rsidRDefault="003245DF" w:rsidP="003245DF">
      <w:pPr>
        <w:ind w:firstLine="0"/>
        <w:rPr>
          <w:bCs/>
          <w:color w:val="000000" w:themeColor="text1"/>
        </w:rPr>
      </w:pPr>
      <w:r w:rsidRPr="00A3612B">
        <w:rPr>
          <w:bCs/>
          <w:color w:val="000000" w:themeColor="text1"/>
        </w:rPr>
        <w:t># Só é necessário constar na Matriz de Equivalência disciplinas com CÓDIGOS DIFERENTES entre si, disciplinas com mesmo código já possuem equivalência.</w:t>
      </w:r>
    </w:p>
    <w:p w14:paraId="5ADDCF4E" w14:textId="77777777" w:rsidR="003245DF" w:rsidRDefault="003245DF"/>
    <w:sectPr w:rsidR="003245DF" w:rsidSect="00E47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9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DC97" w14:textId="77777777" w:rsidR="006B2521" w:rsidRDefault="006B2521" w:rsidP="009149D6">
      <w:pPr>
        <w:spacing w:after="0" w:line="240" w:lineRule="auto"/>
      </w:pPr>
      <w:r>
        <w:separator/>
      </w:r>
    </w:p>
  </w:endnote>
  <w:endnote w:type="continuationSeparator" w:id="0">
    <w:p w14:paraId="0E9B96AF" w14:textId="77777777" w:rsidR="006B2521" w:rsidRDefault="006B2521" w:rsidP="0091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A52BD" w14:textId="77777777" w:rsidR="009149D6" w:rsidRDefault="009149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FBA8" w14:textId="77777777" w:rsidR="009149D6" w:rsidRDefault="009149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92D6" w14:textId="77777777" w:rsidR="009149D6" w:rsidRDefault="009149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7ACB" w14:textId="77777777" w:rsidR="006B2521" w:rsidRDefault="006B2521" w:rsidP="009149D6">
      <w:pPr>
        <w:spacing w:after="0" w:line="240" w:lineRule="auto"/>
      </w:pPr>
      <w:r>
        <w:separator/>
      </w:r>
    </w:p>
  </w:footnote>
  <w:footnote w:type="continuationSeparator" w:id="0">
    <w:p w14:paraId="32D0D323" w14:textId="77777777" w:rsidR="006B2521" w:rsidRDefault="006B2521" w:rsidP="00914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C8C" w14:textId="77777777" w:rsidR="009149D6" w:rsidRDefault="009149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2105" w14:textId="77777777" w:rsidR="009149D6" w:rsidRPr="00AF13E4" w:rsidRDefault="009149D6" w:rsidP="009149D6">
    <w:pPr>
      <w:pStyle w:val="Textocorrido"/>
      <w:jc w:val="right"/>
      <w:rPr>
        <w:sz w:val="20"/>
        <w:szCs w:val="20"/>
      </w:rPr>
    </w:pPr>
    <w:r w:rsidRPr="00154042">
      <w:rPr>
        <w:sz w:val="20"/>
        <w:szCs w:val="20"/>
      </w:rPr>
      <w:t xml:space="preserve">Projeto Pedagógico do Curso | </w:t>
    </w:r>
    <w:r w:rsidRPr="00154042">
      <w:rPr>
        <w:b/>
        <w:color w:val="32A041"/>
        <w:sz w:val="20"/>
        <w:szCs w:val="20"/>
      </w:rPr>
      <w:t>Nome do Curso</w:t>
    </w:r>
  </w:p>
  <w:p w14:paraId="5CE0EABD" w14:textId="77777777" w:rsidR="009149D6" w:rsidRDefault="009149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9DDE" w14:textId="77777777" w:rsidR="009149D6" w:rsidRDefault="009149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120B9"/>
    <w:multiLevelType w:val="multilevel"/>
    <w:tmpl w:val="040A63A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405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AA"/>
    <w:rsid w:val="00074B9A"/>
    <w:rsid w:val="001B4F89"/>
    <w:rsid w:val="003245DF"/>
    <w:rsid w:val="003514D0"/>
    <w:rsid w:val="00575C75"/>
    <w:rsid w:val="006B2521"/>
    <w:rsid w:val="00744FCD"/>
    <w:rsid w:val="00756695"/>
    <w:rsid w:val="007B20AE"/>
    <w:rsid w:val="007C01C3"/>
    <w:rsid w:val="008D19C8"/>
    <w:rsid w:val="009007F7"/>
    <w:rsid w:val="009149D6"/>
    <w:rsid w:val="0095106F"/>
    <w:rsid w:val="009F76B3"/>
    <w:rsid w:val="00A3612B"/>
    <w:rsid w:val="00A95B09"/>
    <w:rsid w:val="00AF1809"/>
    <w:rsid w:val="00C226E2"/>
    <w:rsid w:val="00DF69AA"/>
    <w:rsid w:val="00E4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D5FE"/>
  <w15:chartTrackingRefBased/>
  <w15:docId w15:val="{6C8CB530-EA05-4666-9BC2-117ABED8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69AA"/>
    <w:pPr>
      <w:spacing w:line="360" w:lineRule="auto"/>
      <w:ind w:firstLine="708"/>
      <w:jc w:val="both"/>
    </w:pPr>
    <w:rPr>
      <w:rFonts w:ascii="Arial" w:hAnsi="Arial" w:cs="Arial"/>
      <w:color w:val="171717" w:themeColor="background2" w:themeShade="1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245DF"/>
    <w:pPr>
      <w:keepNext/>
      <w:keepLines/>
      <w:numPr>
        <w:numId w:val="1"/>
      </w:numPr>
      <w:spacing w:before="240" w:after="240"/>
      <w:ind w:hanging="360"/>
      <w:outlineLvl w:val="0"/>
    </w:pPr>
    <w:rPr>
      <w:rFonts w:eastAsiaTheme="majorEastAsia"/>
      <w:b/>
      <w:bCs/>
      <w:color w:val="32A04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padroverde1">
    <w:name w:val="Tabela padrão verde1"/>
    <w:basedOn w:val="Tabelanormal"/>
    <w:next w:val="TabeladeGrade5Escura"/>
    <w:uiPriority w:val="50"/>
    <w:rsid w:val="00DF69AA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1F0D5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2A04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2A041"/>
      </w:tcPr>
    </w:tblStylePr>
    <w:tblStylePr w:type="band1Vert">
      <w:tblPr/>
      <w:tcPr>
        <w:shd w:val="clear" w:color="auto" w:fill="A3E2AB"/>
      </w:tcPr>
    </w:tblStylePr>
    <w:tblStylePr w:type="band1Horz">
      <w:tblPr/>
      <w:tcPr>
        <w:shd w:val="clear" w:color="auto" w:fill="A3E2AB"/>
      </w:tcPr>
    </w:tblStylePr>
  </w:style>
  <w:style w:type="paragraph" w:customStyle="1" w:styleId="Textotabela">
    <w:name w:val="Texto tabela"/>
    <w:basedOn w:val="Normal"/>
    <w:link w:val="TextotabelaChar"/>
    <w:qFormat/>
    <w:rsid w:val="00DF69AA"/>
    <w:pPr>
      <w:spacing w:before="120" w:after="120" w:line="240" w:lineRule="auto"/>
      <w:ind w:firstLine="0"/>
      <w:jc w:val="left"/>
    </w:pPr>
    <w:rPr>
      <w:rFonts w:eastAsia="Arial"/>
      <w:sz w:val="20"/>
      <w:lang w:eastAsia="pt-BR"/>
    </w:rPr>
  </w:style>
  <w:style w:type="character" w:customStyle="1" w:styleId="TextotabelaChar">
    <w:name w:val="Texto tabela Char"/>
    <w:basedOn w:val="Fontepargpadro"/>
    <w:link w:val="Textotabela"/>
    <w:rsid w:val="00DF69AA"/>
    <w:rPr>
      <w:rFonts w:ascii="Arial" w:eastAsia="Arial" w:hAnsi="Arial" w:cs="Arial"/>
      <w:color w:val="171717" w:themeColor="background2" w:themeShade="1A"/>
      <w:sz w:val="20"/>
      <w:szCs w:val="24"/>
      <w:lang w:eastAsia="pt-BR"/>
    </w:rPr>
  </w:style>
  <w:style w:type="table" w:styleId="TabeladeGrade5Escura">
    <w:name w:val="Grid Table 5 Dark"/>
    <w:basedOn w:val="Tabelanormal"/>
    <w:uiPriority w:val="50"/>
    <w:rsid w:val="00DF69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comgrade">
    <w:name w:val="Table Grid"/>
    <w:basedOn w:val="Tabelanormal"/>
    <w:uiPriority w:val="59"/>
    <w:rsid w:val="003245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245DF"/>
    <w:rPr>
      <w:rFonts w:ascii="Arial" w:eastAsiaTheme="majorEastAsia" w:hAnsi="Arial" w:cs="Arial"/>
      <w:b/>
      <w:bCs/>
      <w:color w:val="32A041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914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9D6"/>
    <w:rPr>
      <w:rFonts w:ascii="Arial" w:hAnsi="Arial" w:cs="Arial"/>
      <w:color w:val="171717" w:themeColor="background2" w:themeShade="1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14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9D6"/>
    <w:rPr>
      <w:rFonts w:ascii="Arial" w:hAnsi="Arial" w:cs="Arial"/>
      <w:color w:val="171717" w:themeColor="background2" w:themeShade="1A"/>
      <w:sz w:val="24"/>
      <w:szCs w:val="24"/>
    </w:rPr>
  </w:style>
  <w:style w:type="paragraph" w:customStyle="1" w:styleId="Textocorrido">
    <w:name w:val="Texto corrido"/>
    <w:basedOn w:val="Normal"/>
    <w:link w:val="TextocorridoChar"/>
    <w:qFormat/>
    <w:rsid w:val="009149D6"/>
  </w:style>
  <w:style w:type="character" w:customStyle="1" w:styleId="TextocorridoChar">
    <w:name w:val="Texto corrido Char"/>
    <w:basedOn w:val="Fontepargpadro"/>
    <w:link w:val="Textocorrido"/>
    <w:rsid w:val="009149D6"/>
    <w:rPr>
      <w:rFonts w:ascii="Arial" w:hAnsi="Arial" w:cs="Arial"/>
      <w:color w:val="171717" w:themeColor="background2" w:themeShade="1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Ferreira Gugliano</dc:creator>
  <cp:keywords/>
  <dc:description/>
  <cp:lastModifiedBy>Juliane Monks</cp:lastModifiedBy>
  <cp:revision>5</cp:revision>
  <dcterms:created xsi:type="dcterms:W3CDTF">2021-06-14T22:14:00Z</dcterms:created>
  <dcterms:modified xsi:type="dcterms:W3CDTF">2022-11-26T12:32:00Z</dcterms:modified>
</cp:coreProperties>
</file>