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690" w:rsidRDefault="00A1531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center"/>
        <w:rPr>
          <w:rFonts w:ascii="Arial" w:eastAsia="Arial" w:hAnsi="Arial" w:cs="Arial"/>
        </w:rPr>
      </w:pPr>
      <w:bookmarkStart w:id="0" w:name="_GoBack"/>
      <w:bookmarkEnd w:id="0"/>
      <w:r>
        <w:rPr>
          <w:rFonts w:ascii="Arial" w:eastAsia="Arial" w:hAnsi="Arial" w:cs="Arial"/>
        </w:rPr>
        <w:t xml:space="preserve">Fundação </w:t>
      </w:r>
      <w:proofErr w:type="spellStart"/>
      <w:r>
        <w:rPr>
          <w:rFonts w:ascii="Arial" w:eastAsia="Arial" w:hAnsi="Arial" w:cs="Arial"/>
        </w:rPr>
        <w:t>Ennio</w:t>
      </w:r>
      <w:proofErr w:type="spellEnd"/>
      <w:r>
        <w:rPr>
          <w:rFonts w:ascii="Arial" w:eastAsia="Arial" w:hAnsi="Arial" w:cs="Arial"/>
        </w:rPr>
        <w:t xml:space="preserve"> de Jesus Pinheiro Amaral de Apoio ao Instituto Federal de Educação, Ciência e Tecnologia Sul-rio-grandense (</w:t>
      </w:r>
      <w:proofErr w:type="spellStart"/>
      <w:r>
        <w:rPr>
          <w:rFonts w:ascii="Arial" w:eastAsia="Arial" w:hAnsi="Arial" w:cs="Arial"/>
        </w:rPr>
        <w:t>FAIFSul</w:t>
      </w:r>
      <w:proofErr w:type="spellEnd"/>
      <w:r>
        <w:rPr>
          <w:rFonts w:ascii="Arial" w:eastAsia="Arial" w:hAnsi="Arial" w:cs="Arial"/>
        </w:rPr>
        <w:t>)</w:t>
      </w:r>
    </w:p>
    <w:p w:rsidR="00DA4690" w:rsidRDefault="00A15315">
      <w:pPr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Rede e-Tec Brasil / e-Tec Idiomas Sem-Fronteiras</w:t>
      </w:r>
    </w:p>
    <w:p w:rsidR="00DA4690" w:rsidRDefault="00DA4690">
      <w:pPr>
        <w:spacing w:line="276" w:lineRule="auto"/>
        <w:jc w:val="center"/>
        <w:rPr>
          <w:rFonts w:ascii="Arial" w:eastAsia="Arial" w:hAnsi="Arial" w:cs="Arial"/>
        </w:rPr>
      </w:pPr>
    </w:p>
    <w:p w:rsidR="00DA4690" w:rsidRDefault="00A15315">
      <w:pPr>
        <w:spacing w:line="276" w:lineRule="auto"/>
        <w:jc w:val="center"/>
        <w:rPr>
          <w:rFonts w:ascii="Arial" w:eastAsia="Arial" w:hAnsi="Arial" w:cs="Arial"/>
          <w:b/>
          <w:sz w:val="28"/>
          <w:szCs w:val="28"/>
          <w:highlight w:val="white"/>
        </w:rPr>
      </w:pPr>
      <w:r>
        <w:rPr>
          <w:rFonts w:ascii="Arial" w:eastAsia="Arial" w:hAnsi="Arial" w:cs="Arial"/>
          <w:b/>
          <w:sz w:val="28"/>
          <w:szCs w:val="28"/>
        </w:rPr>
        <w:t xml:space="preserve">EDITAL </w:t>
      </w:r>
      <w:proofErr w:type="spellStart"/>
      <w:proofErr w:type="gramStart"/>
      <w:r>
        <w:rPr>
          <w:rFonts w:ascii="Arial" w:eastAsia="Arial" w:hAnsi="Arial" w:cs="Arial"/>
          <w:b/>
          <w:sz w:val="28"/>
          <w:szCs w:val="28"/>
        </w:rPr>
        <w:t>FAIFSul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 –</w:t>
      </w:r>
      <w:proofErr w:type="gramEnd"/>
      <w:r>
        <w:rPr>
          <w:rFonts w:ascii="Arial" w:eastAsia="Arial" w:hAnsi="Arial" w:cs="Arial"/>
          <w:b/>
          <w:sz w:val="28"/>
          <w:szCs w:val="28"/>
        </w:rPr>
        <w:t xml:space="preserve"> Nº 12/2019 – SELEÇÃO DE </w:t>
      </w:r>
      <w:r>
        <w:rPr>
          <w:rFonts w:ascii="Arial" w:eastAsia="Arial" w:hAnsi="Arial" w:cs="Arial"/>
          <w:b/>
          <w:sz w:val="28"/>
          <w:szCs w:val="28"/>
          <w:highlight w:val="white"/>
        </w:rPr>
        <w:t>EQUIPE MULTIDISCIPLINAR</w:t>
      </w:r>
    </w:p>
    <w:p w:rsidR="00DA4690" w:rsidRDefault="00A15315">
      <w:pPr>
        <w:spacing w:line="276" w:lineRule="auto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Programa e-Tec Idiomas</w:t>
      </w:r>
    </w:p>
    <w:p w:rsidR="00DA4690" w:rsidRDefault="00DA4690">
      <w:pPr>
        <w:spacing w:line="276" w:lineRule="auto"/>
        <w:jc w:val="both"/>
        <w:rPr>
          <w:rFonts w:ascii="Arial" w:eastAsia="Arial" w:hAnsi="Arial" w:cs="Arial"/>
        </w:rPr>
      </w:pPr>
    </w:p>
    <w:p w:rsidR="00DA4690" w:rsidRDefault="00A1531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b/>
        </w:rPr>
        <w:t xml:space="preserve">Fundação </w:t>
      </w:r>
      <w:proofErr w:type="spellStart"/>
      <w:r>
        <w:rPr>
          <w:rFonts w:ascii="Arial" w:eastAsia="Arial" w:hAnsi="Arial" w:cs="Arial"/>
          <w:b/>
        </w:rPr>
        <w:t>Ennio</w:t>
      </w:r>
      <w:proofErr w:type="spellEnd"/>
      <w:r>
        <w:rPr>
          <w:rFonts w:ascii="Arial" w:eastAsia="Arial" w:hAnsi="Arial" w:cs="Arial"/>
          <w:b/>
        </w:rPr>
        <w:t xml:space="preserve"> de Jesus Pinheiro Amaral de Apoio ao Instituto Federal de Educação, Ciência e Tecnologia Sul-rio-grandense (</w:t>
      </w:r>
      <w:proofErr w:type="spellStart"/>
      <w:r>
        <w:rPr>
          <w:rFonts w:ascii="Arial" w:eastAsia="Arial" w:hAnsi="Arial" w:cs="Arial"/>
          <w:b/>
        </w:rPr>
        <w:t>FAIFSul</w:t>
      </w:r>
      <w:proofErr w:type="spellEnd"/>
      <w:r>
        <w:rPr>
          <w:rFonts w:ascii="Arial" w:eastAsia="Arial" w:hAnsi="Arial" w:cs="Arial"/>
          <w:b/>
        </w:rPr>
        <w:t xml:space="preserve">) </w:t>
      </w:r>
      <w:r>
        <w:rPr>
          <w:rFonts w:ascii="Arial" w:eastAsia="Arial" w:hAnsi="Arial" w:cs="Arial"/>
        </w:rPr>
        <w:t xml:space="preserve">torna pública a abertura das inscrições para o processo de provimento de vagas e cadastro de reserva para a </w:t>
      </w:r>
      <w:r>
        <w:rPr>
          <w:rFonts w:ascii="Arial" w:eastAsia="Arial" w:hAnsi="Arial" w:cs="Arial"/>
          <w:b/>
          <w:sz w:val="28"/>
          <w:szCs w:val="28"/>
        </w:rPr>
        <w:t xml:space="preserve"> SELEÇÃO DE </w:t>
      </w:r>
      <w:r>
        <w:rPr>
          <w:rFonts w:ascii="Arial" w:eastAsia="Arial" w:hAnsi="Arial" w:cs="Arial"/>
          <w:b/>
          <w:sz w:val="28"/>
          <w:szCs w:val="28"/>
          <w:highlight w:val="white"/>
        </w:rPr>
        <w:t>EQUIPE MULTIDISCIPLINAR</w:t>
      </w:r>
      <w:r>
        <w:rPr>
          <w:rFonts w:ascii="Arial" w:eastAsia="Arial" w:hAnsi="Arial" w:cs="Arial"/>
        </w:rPr>
        <w:t>, para adequar o curso de PORTUGUÊS COMO LÍNGUA ADICIONAL do Programa e-Tec Idiomas Sem Fronteiras para os idiomas inglês e francês, no âmbito da Rede e-Tec Brasil, atendendo à necessidade temporária de excepcional interesse público, em consonância com as leis nº 11.273/2006, Decreto nº 7.589/2011, bem como com a Portaria/MEC nº 817/2015, Portaria/MEC nº 1.152/2015 e Manual de Gestão Rede e-Tec/Brasil, conforme segue:</w:t>
      </w: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tbl>
      <w:tblPr>
        <w:tblStyle w:val="a"/>
        <w:tblW w:w="949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98"/>
      </w:tblGrid>
      <w:tr w:rsidR="00DA4690">
        <w:tc>
          <w:tcPr>
            <w:tcW w:w="9498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 DAS DISPOSIÇÕES PRELIMINARES</w:t>
            </w:r>
          </w:p>
        </w:tc>
      </w:tr>
    </w:tbl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DA4690" w:rsidRDefault="00A15315">
      <w:pPr>
        <w:numPr>
          <w:ilvl w:val="1"/>
          <w:numId w:val="5"/>
        </w:numPr>
        <w:spacing w:line="276" w:lineRule="auto"/>
        <w:ind w:left="566" w:hanging="56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processo seletivo será regido por este Edital.</w:t>
      </w:r>
    </w:p>
    <w:p w:rsidR="00DA4690" w:rsidRDefault="00A15315">
      <w:pPr>
        <w:numPr>
          <w:ilvl w:val="1"/>
          <w:numId w:val="5"/>
        </w:numPr>
        <w:ind w:left="567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realização do Processo Seletivo (planejamento, divulgação e execução) ficará a cargo da </w:t>
      </w:r>
      <w:proofErr w:type="spellStart"/>
      <w:r>
        <w:rPr>
          <w:rFonts w:ascii="Arial" w:eastAsia="Arial" w:hAnsi="Arial" w:cs="Arial"/>
        </w:rPr>
        <w:t>FAIFSul</w:t>
      </w:r>
      <w:proofErr w:type="spellEnd"/>
      <w:r>
        <w:rPr>
          <w:rFonts w:ascii="Arial" w:eastAsia="Arial" w:hAnsi="Arial" w:cs="Arial"/>
        </w:rPr>
        <w:t xml:space="preserve">, Coordenação da Rede e-Tec/IFSul e do Departamento de Educação a Distância e Novas Tecnologias (DETE), através de suas Coordenadoria de Produção de Tecnologias Educacionais (CPTE) e Coordenadoria do Núcleo de Idiomas (NIDI/PROEN). </w:t>
      </w:r>
    </w:p>
    <w:p w:rsidR="00DA4690" w:rsidRDefault="00A15315">
      <w:pPr>
        <w:numPr>
          <w:ilvl w:val="1"/>
          <w:numId w:val="5"/>
        </w:numPr>
        <w:ind w:left="567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Ao efetivar a inscrição, o candidato declara estar ciente do conteúdo deste Edital e acata, na íntegra, as suas disposições.</w:t>
      </w:r>
    </w:p>
    <w:p w:rsidR="00DA4690" w:rsidRDefault="00A15315">
      <w:pPr>
        <w:numPr>
          <w:ilvl w:val="1"/>
          <w:numId w:val="5"/>
        </w:numPr>
        <w:ind w:left="567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participação no processo de seleção do presente edital não implicará a redução das atividades normalmente desempenhadas pelo candidato na sua instituição de origem.</w:t>
      </w:r>
    </w:p>
    <w:p w:rsidR="00DA4690" w:rsidRDefault="00A15315">
      <w:pPr>
        <w:numPr>
          <w:ilvl w:val="1"/>
          <w:numId w:val="5"/>
        </w:numPr>
        <w:ind w:left="567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Não é permitido o acúmulo de bolsas para candidatos já participantes de outros programas de fomento a estudo e pesquisa do governo federal. </w:t>
      </w:r>
      <w:r>
        <w:rPr>
          <w:rFonts w:ascii="Arial" w:eastAsia="Arial" w:hAnsi="Arial" w:cs="Arial"/>
          <w:b/>
        </w:rPr>
        <w:t>Os candidatos deverão estar atentos para evitar a sobreposição de períodos de vinculação entre os programas</w:t>
      </w:r>
      <w:r>
        <w:rPr>
          <w:rFonts w:ascii="Arial" w:eastAsia="Arial" w:hAnsi="Arial" w:cs="Arial"/>
        </w:rPr>
        <w:t>.</w:t>
      </w:r>
    </w:p>
    <w:p w:rsidR="00DA4690" w:rsidRDefault="00A15315">
      <w:pPr>
        <w:numPr>
          <w:ilvl w:val="1"/>
          <w:numId w:val="5"/>
        </w:numPr>
        <w:ind w:left="567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candidato deve ser servidor efetivo de qualquer instituição federal;</w:t>
      </w:r>
    </w:p>
    <w:p w:rsidR="00DA4690" w:rsidRDefault="00A15315">
      <w:pPr>
        <w:widowControl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9"/>
        <w:ind w:left="567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Dúvidas poderão ser encaminhadas para o e-mail: editalfaifsul122019@gmail.com</w:t>
      </w: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after="19"/>
        <w:ind w:left="567"/>
        <w:jc w:val="both"/>
        <w:rPr>
          <w:rFonts w:ascii="Arial" w:eastAsia="Arial" w:hAnsi="Arial" w:cs="Arial"/>
          <w:highlight w:val="yellow"/>
        </w:rPr>
      </w:pPr>
    </w:p>
    <w:p w:rsidR="00DA4690" w:rsidRDefault="00DA4690">
      <w:pPr>
        <w:widowControl/>
        <w:jc w:val="both"/>
        <w:rPr>
          <w:rFonts w:ascii="Arial" w:eastAsia="Arial" w:hAnsi="Arial" w:cs="Arial"/>
        </w:rPr>
      </w:pPr>
    </w:p>
    <w:tbl>
      <w:tblPr>
        <w:tblStyle w:val="a0"/>
        <w:tblW w:w="949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98"/>
      </w:tblGrid>
      <w:tr w:rsidR="00DA4690">
        <w:tc>
          <w:tcPr>
            <w:tcW w:w="9498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 DAS VAGAS</w:t>
            </w:r>
          </w:p>
        </w:tc>
      </w:tr>
    </w:tbl>
    <w:p w:rsidR="00DA4690" w:rsidRDefault="00DA4690">
      <w:pPr>
        <w:widowControl/>
        <w:jc w:val="both"/>
        <w:rPr>
          <w:rFonts w:ascii="Arial" w:eastAsia="Arial" w:hAnsi="Arial" w:cs="Arial"/>
        </w:rPr>
      </w:pPr>
    </w:p>
    <w:p w:rsidR="00DA4690" w:rsidRDefault="00A15315">
      <w:pPr>
        <w:widowControl/>
        <w:pBdr>
          <w:top w:val="nil"/>
          <w:left w:val="nil"/>
          <w:bottom w:val="nil"/>
          <w:right w:val="nil"/>
          <w:between w:val="nil"/>
        </w:pBdr>
        <w:spacing w:after="1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2.1 O processo seletivo destina-se ao preenchimento de vagas para atender às necessidades de tradução/versão e adequação do curso de Português como Língua Adicional (PLA), módulos 1 e 2, e módulo </w:t>
      </w:r>
      <w:proofErr w:type="spellStart"/>
      <w:r>
        <w:rPr>
          <w:rFonts w:ascii="Arial" w:eastAsia="Arial" w:hAnsi="Arial" w:cs="Arial"/>
        </w:rPr>
        <w:t>Celpe-Bras</w:t>
      </w:r>
      <w:proofErr w:type="spellEnd"/>
      <w:r>
        <w:rPr>
          <w:rFonts w:ascii="Arial" w:eastAsia="Arial" w:hAnsi="Arial" w:cs="Arial"/>
        </w:rPr>
        <w:t xml:space="preserve"> para as línguas inglesa e francesa, conforme distribuição descrita no Quadro I.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A15315">
      <w:pPr>
        <w:spacing w:before="120" w:after="12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>Distribuição de vagas</w:t>
      </w:r>
    </w:p>
    <w:p w:rsidR="00DA4690" w:rsidRDefault="00A15315">
      <w:pPr>
        <w:spacing w:before="120" w:after="12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Quadro I - Quadro de vagas</w:t>
      </w:r>
    </w:p>
    <w:tbl>
      <w:tblPr>
        <w:tblStyle w:val="a1"/>
        <w:tblW w:w="64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40"/>
        <w:gridCol w:w="1980"/>
      </w:tblGrid>
      <w:tr w:rsidR="00DA4690">
        <w:trPr>
          <w:jc w:val="center"/>
        </w:trPr>
        <w:tc>
          <w:tcPr>
            <w:tcW w:w="4440" w:type="dxa"/>
            <w:vAlign w:val="center"/>
          </w:tcPr>
          <w:p w:rsidR="00DA4690" w:rsidRDefault="00A15315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Função</w:t>
            </w:r>
          </w:p>
        </w:tc>
        <w:tc>
          <w:tcPr>
            <w:tcW w:w="1980" w:type="dxa"/>
            <w:vAlign w:val="center"/>
          </w:tcPr>
          <w:p w:rsidR="00DA4690" w:rsidRDefault="00A15315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Nº de Vagas</w:t>
            </w:r>
          </w:p>
        </w:tc>
      </w:tr>
      <w:tr w:rsidR="00DA4690">
        <w:trPr>
          <w:jc w:val="center"/>
        </w:trPr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Tradutor Português - Inglês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</w:tr>
      <w:tr w:rsidR="00DA4690">
        <w:trPr>
          <w:jc w:val="center"/>
        </w:trPr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Tradutor Português - Francês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</w:tr>
      <w:tr w:rsidR="00DA4690">
        <w:trPr>
          <w:jc w:val="center"/>
        </w:trPr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Revisor Inglês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</w:tr>
      <w:tr w:rsidR="00DA4690">
        <w:trPr>
          <w:jc w:val="center"/>
        </w:trPr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Revisor Francês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</w:tr>
      <w:tr w:rsidR="00DA4690">
        <w:trPr>
          <w:jc w:val="center"/>
        </w:trPr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Designer Instrucional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02</w:t>
            </w:r>
          </w:p>
        </w:tc>
      </w:tr>
      <w:tr w:rsidR="00DA4690">
        <w:trPr>
          <w:jc w:val="center"/>
        </w:trPr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Desenvolvedor WEB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</w:tr>
    </w:tbl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DA4690">
      <w:pPr>
        <w:ind w:left="567"/>
        <w:jc w:val="both"/>
        <w:rPr>
          <w:rFonts w:ascii="Arial" w:eastAsia="Arial" w:hAnsi="Arial" w:cs="Arial"/>
        </w:rPr>
      </w:pP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2.2 Serão selecionados candidatos em número igual ao de vagas ofertadas, observando-se a estrita ordem de classificação.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2.3 Os demais candidatos classificados irão compor cadastro de reserva e poderão ser selecionados conforme necessidade posterior, observando-se a ordem de classificação.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DA4690">
      <w:pPr>
        <w:widowControl/>
        <w:jc w:val="both"/>
        <w:rPr>
          <w:rFonts w:ascii="Arial" w:eastAsia="Arial" w:hAnsi="Arial" w:cs="Arial"/>
        </w:rPr>
      </w:pPr>
    </w:p>
    <w:tbl>
      <w:tblPr>
        <w:tblStyle w:val="a2"/>
        <w:tblW w:w="949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98"/>
      </w:tblGrid>
      <w:tr w:rsidR="00DA4690">
        <w:tc>
          <w:tcPr>
            <w:tcW w:w="9498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3 DAS INSCRIÇÕES</w:t>
            </w:r>
          </w:p>
        </w:tc>
      </w:tr>
    </w:tbl>
    <w:p w:rsidR="00DA4690" w:rsidRDefault="00DA4690">
      <w:pPr>
        <w:widowControl/>
        <w:jc w:val="both"/>
        <w:rPr>
          <w:rFonts w:ascii="Arial" w:eastAsia="Arial" w:hAnsi="Arial" w:cs="Arial"/>
        </w:rPr>
      </w:pPr>
    </w:p>
    <w:p w:rsidR="00DA4690" w:rsidRDefault="00A15315">
      <w:pPr>
        <w:spacing w:before="120" w:after="12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Quadro II – Datas das publicações </w:t>
      </w:r>
    </w:p>
    <w:tbl>
      <w:tblPr>
        <w:tblStyle w:val="a3"/>
        <w:tblW w:w="87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2"/>
        <w:gridCol w:w="3118"/>
      </w:tblGrid>
      <w:tr w:rsidR="00DA4690">
        <w:trPr>
          <w:trHeight w:val="1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Inscrições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20/05/2019 a 26/05/2019</w:t>
            </w:r>
          </w:p>
        </w:tc>
      </w:tr>
      <w:tr w:rsidR="00DA4690">
        <w:trPr>
          <w:trHeight w:val="1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Homologação das inscrições e Divulgação da Análise Curricular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29/05/2019</w:t>
            </w:r>
          </w:p>
        </w:tc>
      </w:tr>
      <w:tr w:rsidR="00DA4690">
        <w:trPr>
          <w:trHeight w:val="1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Prazo de recurso da homologação das inscrições e da análise curricular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30/05/2019 a 31/05/2019</w:t>
            </w:r>
          </w:p>
        </w:tc>
      </w:tr>
      <w:tr w:rsidR="00DA4690">
        <w:trPr>
          <w:trHeight w:val="1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Divulgação dos horários e locais das entrevistas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03/06/2019</w:t>
            </w:r>
          </w:p>
        </w:tc>
      </w:tr>
      <w:tr w:rsidR="00DA4690">
        <w:trPr>
          <w:trHeight w:val="1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Entrevistas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04 a 06/06/2019</w:t>
            </w:r>
          </w:p>
        </w:tc>
      </w:tr>
      <w:tr w:rsidR="00DA4690">
        <w:trPr>
          <w:trHeight w:val="1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Resultado Parcial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07/06/2019</w:t>
            </w:r>
          </w:p>
        </w:tc>
      </w:tr>
      <w:tr w:rsidR="00DA4690">
        <w:trPr>
          <w:trHeight w:val="1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Prazo de recurso do resultado parcial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08 a 10/06/2019</w:t>
            </w:r>
          </w:p>
        </w:tc>
      </w:tr>
      <w:tr w:rsidR="00DA4690">
        <w:trPr>
          <w:trHeight w:val="1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Homologação do resultado final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12/06/2019</w:t>
            </w:r>
          </w:p>
        </w:tc>
      </w:tr>
    </w:tbl>
    <w:p w:rsidR="00DA4690" w:rsidRDefault="00DA4690">
      <w:pPr>
        <w:rPr>
          <w:rFonts w:ascii="Arial" w:eastAsia="Arial" w:hAnsi="Arial" w:cs="Arial"/>
        </w:rPr>
      </w:pP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3.1 Serão deferidas as inscrições para candidatos que cumpram todas as condições gerais e específicas descritas a seguir:</w:t>
      </w:r>
    </w:p>
    <w:p w:rsidR="00DA4690" w:rsidRDefault="00A15315">
      <w:pPr>
        <w:ind w:left="720"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3.1.1 Formação em nível superior compatível com a vaga oferecida, descrita no Quadro III </w:t>
      </w:r>
      <w:r>
        <w:rPr>
          <w:rFonts w:ascii="Arial" w:eastAsia="Arial" w:hAnsi="Arial" w:cs="Arial"/>
          <w:b/>
        </w:rPr>
        <w:t xml:space="preserve">- </w:t>
      </w:r>
      <w:r>
        <w:rPr>
          <w:rFonts w:ascii="Arial" w:eastAsia="Arial" w:hAnsi="Arial" w:cs="Arial"/>
        </w:rPr>
        <w:t xml:space="preserve">Quadro de função/formação; </w:t>
      </w:r>
    </w:p>
    <w:p w:rsidR="00DA4690" w:rsidRDefault="00DA4690">
      <w:pPr>
        <w:ind w:left="720" w:firstLine="720"/>
        <w:jc w:val="both"/>
        <w:rPr>
          <w:rFonts w:ascii="Arial" w:eastAsia="Arial" w:hAnsi="Arial" w:cs="Arial"/>
        </w:rPr>
      </w:pPr>
    </w:p>
    <w:p w:rsidR="00DA4690" w:rsidRDefault="00DA4690">
      <w:pPr>
        <w:ind w:left="720" w:firstLine="720"/>
        <w:jc w:val="both"/>
        <w:rPr>
          <w:rFonts w:ascii="Arial" w:eastAsia="Arial" w:hAnsi="Arial" w:cs="Arial"/>
        </w:rPr>
      </w:pPr>
    </w:p>
    <w:p w:rsidR="00DA4690" w:rsidRDefault="00DA4690">
      <w:pPr>
        <w:ind w:left="720" w:firstLine="720"/>
        <w:jc w:val="both"/>
        <w:rPr>
          <w:rFonts w:ascii="Arial" w:eastAsia="Arial" w:hAnsi="Arial" w:cs="Arial"/>
        </w:rPr>
      </w:pPr>
    </w:p>
    <w:p w:rsidR="00DA4690" w:rsidRDefault="00DA4690">
      <w:pPr>
        <w:ind w:left="720" w:firstLine="720"/>
        <w:jc w:val="both"/>
        <w:rPr>
          <w:rFonts w:ascii="Arial" w:eastAsia="Arial" w:hAnsi="Arial" w:cs="Arial"/>
        </w:rPr>
      </w:pPr>
    </w:p>
    <w:p w:rsidR="00DA4690" w:rsidRDefault="00DA4690">
      <w:pPr>
        <w:ind w:left="720" w:firstLine="720"/>
        <w:jc w:val="both"/>
        <w:rPr>
          <w:rFonts w:ascii="Arial" w:eastAsia="Arial" w:hAnsi="Arial" w:cs="Arial"/>
        </w:rPr>
      </w:pPr>
    </w:p>
    <w:p w:rsidR="00DA4690" w:rsidRDefault="00DA4690">
      <w:pPr>
        <w:ind w:left="720" w:firstLine="720"/>
        <w:jc w:val="both"/>
        <w:rPr>
          <w:rFonts w:ascii="Arial" w:eastAsia="Arial" w:hAnsi="Arial" w:cs="Arial"/>
        </w:rPr>
      </w:pPr>
    </w:p>
    <w:p w:rsidR="00DA4690" w:rsidRDefault="00A15315">
      <w:pPr>
        <w:spacing w:before="120" w:after="120"/>
        <w:ind w:left="1133" w:hanging="72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Quadro III - Quadro de função/formação</w:t>
      </w:r>
    </w:p>
    <w:tbl>
      <w:tblPr>
        <w:tblStyle w:val="a4"/>
        <w:tblW w:w="88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5"/>
        <w:gridCol w:w="5460"/>
      </w:tblGrid>
      <w:tr w:rsidR="00DA4690">
        <w:trPr>
          <w:jc w:val="center"/>
        </w:trPr>
        <w:tc>
          <w:tcPr>
            <w:tcW w:w="3405" w:type="dxa"/>
            <w:vAlign w:val="center"/>
          </w:tcPr>
          <w:p w:rsidR="00DA4690" w:rsidRDefault="00A15315">
            <w:pPr>
              <w:spacing w:line="276" w:lineRule="auto"/>
              <w:ind w:left="1133" w:hanging="7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Função</w:t>
            </w:r>
          </w:p>
        </w:tc>
        <w:tc>
          <w:tcPr>
            <w:tcW w:w="5460" w:type="dxa"/>
            <w:vAlign w:val="center"/>
          </w:tcPr>
          <w:p w:rsidR="00DA4690" w:rsidRDefault="00A15315">
            <w:pPr>
              <w:spacing w:line="276" w:lineRule="auto"/>
              <w:ind w:left="1133" w:hanging="7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Formação</w:t>
            </w:r>
          </w:p>
        </w:tc>
      </w:tr>
      <w:tr w:rsidR="00DA4690">
        <w:trPr>
          <w:jc w:val="center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Tradutor Português - Inglês</w:t>
            </w:r>
          </w:p>
        </w:tc>
        <w:tc>
          <w:tcPr>
            <w:tcW w:w="5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Licenciatura em Letras, habilitação português/inglês, Licenciatura em Letras, habilitação inglês, ou Bacharelado em </w:t>
            </w:r>
            <w:proofErr w:type="spellStart"/>
            <w:proofErr w:type="gramStart"/>
            <w:r>
              <w:rPr>
                <w:rFonts w:ascii="Arial" w:eastAsia="Arial" w:hAnsi="Arial" w:cs="Arial"/>
              </w:rPr>
              <w:lastRenderedPageBreak/>
              <w:t>Letras,Tradução</w:t>
            </w:r>
            <w:proofErr w:type="spellEnd"/>
            <w:proofErr w:type="gramEnd"/>
            <w:r>
              <w:rPr>
                <w:rFonts w:ascii="Arial" w:eastAsia="Arial" w:hAnsi="Arial" w:cs="Arial"/>
              </w:rPr>
              <w:t xml:space="preserve"> inglês/português; </w:t>
            </w:r>
          </w:p>
        </w:tc>
      </w:tr>
      <w:tr w:rsidR="00DA4690">
        <w:trPr>
          <w:jc w:val="center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Tradutor Português - Francês</w:t>
            </w:r>
          </w:p>
        </w:tc>
        <w:tc>
          <w:tcPr>
            <w:tcW w:w="5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Licenciatura em Letras, habilitação português/francês, Licenciatura em Letras, habilitação francês, ou Bacharelado em </w:t>
            </w:r>
            <w:proofErr w:type="spellStart"/>
            <w:proofErr w:type="gramStart"/>
            <w:r>
              <w:rPr>
                <w:rFonts w:ascii="Arial" w:eastAsia="Arial" w:hAnsi="Arial" w:cs="Arial"/>
              </w:rPr>
              <w:t>Letras,Tradução</w:t>
            </w:r>
            <w:proofErr w:type="spellEnd"/>
            <w:proofErr w:type="gramEnd"/>
            <w:r>
              <w:rPr>
                <w:rFonts w:ascii="Arial" w:eastAsia="Arial" w:hAnsi="Arial" w:cs="Arial"/>
              </w:rPr>
              <w:t xml:space="preserve"> francês/português; </w:t>
            </w:r>
          </w:p>
        </w:tc>
      </w:tr>
      <w:tr w:rsidR="00DA4690">
        <w:trPr>
          <w:jc w:val="center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Revisor Inglês</w:t>
            </w:r>
          </w:p>
        </w:tc>
        <w:tc>
          <w:tcPr>
            <w:tcW w:w="5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Licenciatura em Letras, habilitação português/inglês, Licenciatura em Letras, habilitação inglês, ou Bacharelado em </w:t>
            </w:r>
            <w:proofErr w:type="spellStart"/>
            <w:proofErr w:type="gramStart"/>
            <w:r>
              <w:rPr>
                <w:rFonts w:ascii="Arial" w:eastAsia="Arial" w:hAnsi="Arial" w:cs="Arial"/>
              </w:rPr>
              <w:t>Letras,Tradução</w:t>
            </w:r>
            <w:proofErr w:type="spellEnd"/>
            <w:proofErr w:type="gramEnd"/>
            <w:r>
              <w:rPr>
                <w:rFonts w:ascii="Arial" w:eastAsia="Arial" w:hAnsi="Arial" w:cs="Arial"/>
              </w:rPr>
              <w:t xml:space="preserve"> inglês/português; </w:t>
            </w:r>
          </w:p>
        </w:tc>
      </w:tr>
      <w:tr w:rsidR="00DA4690">
        <w:trPr>
          <w:jc w:val="center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Revisor Francês</w:t>
            </w:r>
          </w:p>
        </w:tc>
        <w:tc>
          <w:tcPr>
            <w:tcW w:w="5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Licenciatura em Letras, habilitação português/francês, Licenciatura em Letras, habilitação francês, ou Bacharelado em </w:t>
            </w:r>
            <w:proofErr w:type="spellStart"/>
            <w:proofErr w:type="gramStart"/>
            <w:r>
              <w:rPr>
                <w:rFonts w:ascii="Arial" w:eastAsia="Arial" w:hAnsi="Arial" w:cs="Arial"/>
              </w:rPr>
              <w:t>Letras,Tradução</w:t>
            </w:r>
            <w:proofErr w:type="spellEnd"/>
            <w:proofErr w:type="gramEnd"/>
            <w:r>
              <w:rPr>
                <w:rFonts w:ascii="Arial" w:eastAsia="Arial" w:hAnsi="Arial" w:cs="Arial"/>
              </w:rPr>
              <w:t xml:space="preserve"> francês/português; </w:t>
            </w:r>
          </w:p>
        </w:tc>
      </w:tr>
      <w:tr w:rsidR="00DA4690">
        <w:trPr>
          <w:jc w:val="center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Designer Instrucional</w:t>
            </w:r>
          </w:p>
        </w:tc>
        <w:tc>
          <w:tcPr>
            <w:tcW w:w="5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Bacharelado em Design, ou Bacharelado em Design Digital, ou Bacharelado em Design Gráfico; Ensino Superior Completo com Pós-Graduação em Design Instrucional ou experiência comprovada de, pelo menos, um ano trabalhando com design instrucional.</w:t>
            </w:r>
          </w:p>
        </w:tc>
      </w:tr>
      <w:tr w:rsidR="00DA4690">
        <w:trPr>
          <w:jc w:val="center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Desenvolvedor WEB</w:t>
            </w:r>
          </w:p>
        </w:tc>
        <w:tc>
          <w:tcPr>
            <w:tcW w:w="5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Bacharelado em Ciência da computação, Curso Superior de Tecnologia em Sistemas para Internet, Curso Superior de Tecnologia em Análise de Sistemas; Curso Superior de Tecnologia em Análise e desenvolvimento de sistemas; Bacharelado em Análise de Sistemas.</w:t>
            </w:r>
          </w:p>
        </w:tc>
      </w:tr>
    </w:tbl>
    <w:p w:rsidR="00DA4690" w:rsidRDefault="00DA4690">
      <w:pPr>
        <w:ind w:left="1133" w:hanging="720"/>
        <w:jc w:val="both"/>
        <w:rPr>
          <w:rFonts w:ascii="Arial" w:eastAsia="Arial" w:hAnsi="Arial" w:cs="Arial"/>
        </w:rPr>
      </w:pP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3.1.2 Disponibilidade de 18 horas semanais para atuar na função, presencialmente na sede da Reitoria do </w:t>
      </w:r>
      <w:proofErr w:type="spellStart"/>
      <w:r>
        <w:rPr>
          <w:rFonts w:ascii="Arial" w:eastAsia="Arial" w:hAnsi="Arial" w:cs="Arial"/>
        </w:rPr>
        <w:t>IFSul</w:t>
      </w:r>
      <w:proofErr w:type="spellEnd"/>
      <w:r>
        <w:rPr>
          <w:rFonts w:ascii="Arial" w:eastAsia="Arial" w:hAnsi="Arial" w:cs="Arial"/>
        </w:rPr>
        <w:t xml:space="preserve"> - </w:t>
      </w:r>
      <w:proofErr w:type="spellStart"/>
      <w:r>
        <w:rPr>
          <w:rFonts w:ascii="Arial" w:eastAsia="Arial" w:hAnsi="Arial" w:cs="Arial"/>
        </w:rPr>
        <w:t>Pró-reitoria</w:t>
      </w:r>
      <w:proofErr w:type="spellEnd"/>
      <w:r>
        <w:rPr>
          <w:rFonts w:ascii="Arial" w:eastAsia="Arial" w:hAnsi="Arial" w:cs="Arial"/>
        </w:rPr>
        <w:t xml:space="preserve"> de Ensino (PROEN), sem prejuízo de suas funções normais na instituição de origem;</w:t>
      </w:r>
    </w:p>
    <w:p w:rsidR="00DA4690" w:rsidRDefault="00DA4690">
      <w:pPr>
        <w:ind w:left="4225"/>
        <w:jc w:val="both"/>
        <w:rPr>
          <w:rFonts w:ascii="Arial" w:eastAsia="Arial" w:hAnsi="Arial" w:cs="Arial"/>
        </w:rPr>
      </w:pPr>
    </w:p>
    <w:p w:rsidR="00DA4690" w:rsidRDefault="00A15315">
      <w:pPr>
        <w:ind w:left="6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3.1.3 Não estar em gozo de afastamento de qualquer ordem, nem possuir redução de carga horária para fins de capacitação.</w:t>
      </w:r>
    </w:p>
    <w:p w:rsidR="00DA4690" w:rsidRDefault="00DA4690">
      <w:pPr>
        <w:ind w:left="625"/>
        <w:jc w:val="both"/>
        <w:rPr>
          <w:rFonts w:ascii="Arial" w:eastAsia="Arial" w:hAnsi="Arial" w:cs="Arial"/>
        </w:rPr>
      </w:pP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</w:rPr>
        <w:t xml:space="preserve">3.2 As inscrições serão recebidas unicamente via correio eletrônico e deverão ser enviadas para o </w:t>
      </w:r>
      <w:hyperlink r:id="rId7">
        <w:r>
          <w:rPr>
            <w:rFonts w:ascii="Arial" w:eastAsia="Arial" w:hAnsi="Arial" w:cs="Arial"/>
            <w:color w:val="1155CC"/>
            <w:u w:val="single"/>
          </w:rPr>
          <w:t>editalfaifsul122019@gmail.com</w:t>
        </w:r>
      </w:hyperlink>
      <w:r>
        <w:rPr>
          <w:rFonts w:ascii="Arial" w:eastAsia="Arial" w:hAnsi="Arial" w:cs="Arial"/>
        </w:rPr>
        <w:t>.  O campo “Assunto” deverá conter o NOME DO CANDIDATO e o número do edital. O horário limite será às 23h59m</w:t>
      </w:r>
      <w:r>
        <w:rPr>
          <w:rFonts w:ascii="Arial" w:eastAsia="Arial" w:hAnsi="Arial" w:cs="Arial"/>
          <w:sz w:val="22"/>
          <w:szCs w:val="22"/>
        </w:rPr>
        <w:t>in da data conforme cronograma para o envio da candidatura com a seguinte documentação em anexo:</w:t>
      </w:r>
    </w:p>
    <w:p w:rsidR="00DA4690" w:rsidRDefault="00A15315">
      <w:pPr>
        <w:spacing w:after="100" w:line="276" w:lineRule="auto"/>
        <w:ind w:left="62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</w:rPr>
        <w:t xml:space="preserve">3.2.1 </w:t>
      </w:r>
      <w:r>
        <w:rPr>
          <w:rFonts w:ascii="Arial" w:eastAsia="Arial" w:hAnsi="Arial" w:cs="Arial"/>
          <w:sz w:val="22"/>
          <w:szCs w:val="22"/>
        </w:rPr>
        <w:t>Formulário de inscrição (ANEXO III – FICHA DE INSCRIÇÃO);</w:t>
      </w:r>
    </w:p>
    <w:p w:rsidR="00DA4690" w:rsidRDefault="00A15315">
      <w:pPr>
        <w:spacing w:after="100" w:line="276" w:lineRule="auto"/>
        <w:ind w:left="62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</w:rPr>
        <w:t xml:space="preserve">3.2.2 </w:t>
      </w:r>
      <w:r>
        <w:rPr>
          <w:rFonts w:ascii="Arial" w:eastAsia="Arial" w:hAnsi="Arial" w:cs="Arial"/>
          <w:sz w:val="22"/>
          <w:szCs w:val="22"/>
        </w:rPr>
        <w:t>Comprovante de atuação como servidor público efetivo;</w:t>
      </w:r>
    </w:p>
    <w:p w:rsidR="00DA4690" w:rsidRDefault="00A15315">
      <w:pPr>
        <w:spacing w:after="100" w:line="276" w:lineRule="auto"/>
        <w:ind w:left="6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3.2.3 Currículo Lattes atualizado (em </w:t>
      </w:r>
      <w:proofErr w:type="spellStart"/>
      <w:r>
        <w:rPr>
          <w:rFonts w:ascii="Arial" w:eastAsia="Arial" w:hAnsi="Arial" w:cs="Arial"/>
        </w:rPr>
        <w:t>pdf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rtf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doc</w:t>
      </w:r>
      <w:proofErr w:type="spellEnd"/>
      <w:r>
        <w:rPr>
          <w:rFonts w:ascii="Arial" w:eastAsia="Arial" w:hAnsi="Arial" w:cs="Arial"/>
        </w:rPr>
        <w:t xml:space="preserve"> ou </w:t>
      </w:r>
      <w:proofErr w:type="spellStart"/>
      <w:r>
        <w:rPr>
          <w:rFonts w:ascii="Arial" w:eastAsia="Arial" w:hAnsi="Arial" w:cs="Arial"/>
        </w:rPr>
        <w:t>docx</w:t>
      </w:r>
      <w:proofErr w:type="spellEnd"/>
      <w:r>
        <w:rPr>
          <w:rFonts w:ascii="Arial" w:eastAsia="Arial" w:hAnsi="Arial" w:cs="Arial"/>
        </w:rPr>
        <w:t>);</w:t>
      </w:r>
    </w:p>
    <w:p w:rsidR="00DA4690" w:rsidRDefault="00A15315">
      <w:pPr>
        <w:spacing w:after="100" w:line="276" w:lineRule="auto"/>
        <w:ind w:left="6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3.2.4 Cópia digitalizada do RG; </w:t>
      </w:r>
    </w:p>
    <w:p w:rsidR="00DA4690" w:rsidRDefault="00A15315">
      <w:pPr>
        <w:spacing w:after="100" w:line="276" w:lineRule="auto"/>
        <w:ind w:left="6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3.2.5 Cópia digitalizada do CPF; </w:t>
      </w:r>
    </w:p>
    <w:p w:rsidR="00DA4690" w:rsidRDefault="00A15315">
      <w:pPr>
        <w:spacing w:after="100" w:line="276" w:lineRule="auto"/>
        <w:ind w:left="6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3.2.6 Cópia digitalizada do diploma ou certificado de conclusão do curso de Graduação;</w:t>
      </w:r>
    </w:p>
    <w:p w:rsidR="00DA4690" w:rsidRDefault="00A15315">
      <w:pPr>
        <w:spacing w:after="100" w:line="276" w:lineRule="auto"/>
        <w:ind w:left="14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3.2.6.1 No caso da vaga de designer instrucional, o candidato deverá enviar diploma de Pós-graduação em design instrucional ou o documento </w:t>
      </w:r>
      <w:r>
        <w:rPr>
          <w:rFonts w:ascii="Arial" w:eastAsia="Arial" w:hAnsi="Arial" w:cs="Arial"/>
        </w:rPr>
        <w:lastRenderedPageBreak/>
        <w:t xml:space="preserve">comprobatório de sua experiência de, pelo menos, um ano trabalhando com design instrucional. </w:t>
      </w: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ind w:left="625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3.2.7 Cópia digitalizada dos demais documentos para pontuação na Análise Curricular, conforme </w:t>
      </w:r>
      <w:r>
        <w:rPr>
          <w:rFonts w:ascii="Arial" w:eastAsia="Arial" w:hAnsi="Arial" w:cs="Arial"/>
          <w:b/>
        </w:rPr>
        <w:t>Quadro V - Pontuação da Análise Curricular.</w:t>
      </w: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3.3 O candidato, ao efetivar sua inscrição, declara acatar, na íntegra, as normas deste edital. </w:t>
      </w: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3.4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OBS.: Os documentos comprobatórios para inscrição </w:t>
      </w:r>
      <w:r>
        <w:rPr>
          <w:rFonts w:ascii="Arial" w:eastAsia="Arial" w:hAnsi="Arial" w:cs="Arial"/>
          <w:b/>
          <w:i/>
        </w:rPr>
        <w:t xml:space="preserve">online </w:t>
      </w:r>
      <w:r>
        <w:rPr>
          <w:rFonts w:ascii="Arial" w:eastAsia="Arial" w:hAnsi="Arial" w:cs="Arial"/>
          <w:b/>
        </w:rPr>
        <w:t>e pontuação na Análise Curricular (originais e cópias)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</w:rPr>
        <w:t xml:space="preserve">deverão ser apresentados pelos candidatos selecionados no dia e horário da entrevista, </w:t>
      </w:r>
      <w:r>
        <w:rPr>
          <w:rFonts w:ascii="Arial" w:eastAsia="Arial" w:hAnsi="Arial" w:cs="Arial"/>
        </w:rPr>
        <w:t>a serem divulgados na página do IFSul/FAIFSUL. As cópias dos documentos permanecerão com a coordenação e-Tec do IFSul.</w:t>
      </w: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ind w:left="6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3.4.1 Não será efetuada a inscrição do candidato que não apresentar a documentação exigida no item 3.3.  </w:t>
      </w: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3.5 Somente serão homologadas as inscrições que atenderem integralmente ao item anterior. </w:t>
      </w: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3.6 Os recursos deverão ser enviados para o mesmo endereço eletrônico de envio de dúvidas: </w:t>
      </w:r>
      <w:hyperlink r:id="rId8">
        <w:r>
          <w:rPr>
            <w:rFonts w:ascii="Arial" w:eastAsia="Arial" w:hAnsi="Arial" w:cs="Arial"/>
            <w:color w:val="1155CC"/>
            <w:u w:val="single"/>
          </w:rPr>
          <w:t>editalfaifsul122019@gmail.com</w:t>
        </w:r>
      </w:hyperlink>
      <w:r>
        <w:rPr>
          <w:rFonts w:ascii="Arial" w:eastAsia="Arial" w:hAnsi="Arial" w:cs="Arial"/>
        </w:rPr>
        <w:t>.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DA4690">
      <w:pPr>
        <w:widowControl/>
        <w:jc w:val="both"/>
        <w:rPr>
          <w:rFonts w:ascii="Arial" w:eastAsia="Arial" w:hAnsi="Arial" w:cs="Arial"/>
        </w:rPr>
      </w:pPr>
    </w:p>
    <w:tbl>
      <w:tblPr>
        <w:tblStyle w:val="a5"/>
        <w:tblW w:w="949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98"/>
      </w:tblGrid>
      <w:tr w:rsidR="00DA4690">
        <w:tc>
          <w:tcPr>
            <w:tcW w:w="9498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4 DA CARGA HORÁRIA, DA FUNÇÃO E DO VALOR DA BOLSA</w:t>
            </w:r>
          </w:p>
        </w:tc>
      </w:tr>
    </w:tbl>
    <w:p w:rsidR="00DA4690" w:rsidRDefault="00DA4690">
      <w:pPr>
        <w:ind w:left="720"/>
        <w:jc w:val="both"/>
        <w:rPr>
          <w:rFonts w:ascii="Arial" w:eastAsia="Arial" w:hAnsi="Arial" w:cs="Arial"/>
        </w:rPr>
      </w:pP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4.1 A carga horária máxima será de 18 (dezoito) horas semanais desenvolvida na sala 316 da Reitoria do IFSul, localizada na Rua Gonçalves Chaves, nº 3218, em seu horário de funcionamento. </w:t>
      </w: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4.2 As </w:t>
      </w:r>
      <w:r>
        <w:rPr>
          <w:rFonts w:ascii="Arial" w:eastAsia="Arial" w:hAnsi="Arial" w:cs="Arial"/>
          <w:b/>
        </w:rPr>
        <w:t xml:space="preserve">atribuições de cada função </w:t>
      </w:r>
      <w:r>
        <w:rPr>
          <w:rFonts w:ascii="Arial" w:eastAsia="Arial" w:hAnsi="Arial" w:cs="Arial"/>
        </w:rPr>
        <w:t xml:space="preserve">da equipe multidisciplinar são apresentadas no </w:t>
      </w:r>
      <w:r>
        <w:rPr>
          <w:rFonts w:ascii="Arial" w:eastAsia="Arial" w:hAnsi="Arial" w:cs="Arial"/>
          <w:b/>
        </w:rPr>
        <w:t>Anexo I</w:t>
      </w:r>
      <w:r>
        <w:rPr>
          <w:rFonts w:ascii="Arial" w:eastAsia="Arial" w:hAnsi="Arial" w:cs="Arial"/>
        </w:rPr>
        <w:t xml:space="preserve">;    </w:t>
      </w: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4.3 O valor da bolsa será pago conforme Quadro IV - Quadro de função/bolsas, observando-se o cumprimento das horas de trabalho e cronograma de atividades semanais;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A15315">
      <w:pPr>
        <w:spacing w:before="120" w:after="120"/>
        <w:ind w:left="1133" w:hanging="72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Quadro IV - Quadro de função/bolsas</w:t>
      </w:r>
    </w:p>
    <w:tbl>
      <w:tblPr>
        <w:tblStyle w:val="a6"/>
        <w:tblW w:w="577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20"/>
        <w:gridCol w:w="2055"/>
      </w:tblGrid>
      <w:tr w:rsidR="00DA4690">
        <w:trPr>
          <w:jc w:val="center"/>
        </w:trPr>
        <w:tc>
          <w:tcPr>
            <w:tcW w:w="3720" w:type="dxa"/>
            <w:vAlign w:val="center"/>
          </w:tcPr>
          <w:p w:rsidR="00DA4690" w:rsidRDefault="00A15315">
            <w:pPr>
              <w:spacing w:line="276" w:lineRule="auto"/>
              <w:ind w:left="1133" w:hanging="7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Função</w:t>
            </w:r>
          </w:p>
        </w:tc>
        <w:tc>
          <w:tcPr>
            <w:tcW w:w="2055" w:type="dxa"/>
            <w:vAlign w:val="center"/>
          </w:tcPr>
          <w:p w:rsidR="00DA4690" w:rsidRDefault="00A15315">
            <w:pPr>
              <w:spacing w:line="276" w:lineRule="auto"/>
              <w:ind w:left="425" w:hanging="28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Valor da bolsa</w:t>
            </w:r>
          </w:p>
        </w:tc>
      </w:tr>
      <w:tr w:rsidR="00DA4690">
        <w:trPr>
          <w:jc w:val="center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Tradutor Português - Inglês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R$ 2.300,00 </w:t>
            </w:r>
          </w:p>
        </w:tc>
      </w:tr>
      <w:tr w:rsidR="00DA4690">
        <w:trPr>
          <w:jc w:val="center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Tradutor Português - Francês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R$ 2.300,00</w:t>
            </w:r>
          </w:p>
        </w:tc>
      </w:tr>
      <w:tr w:rsidR="00DA4690">
        <w:trPr>
          <w:jc w:val="center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Revisor Inglês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</w:rPr>
              <w:t>R$ 2.300,00</w:t>
            </w:r>
          </w:p>
        </w:tc>
      </w:tr>
      <w:tr w:rsidR="00DA4690">
        <w:trPr>
          <w:jc w:val="center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Revisor Francês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</w:rPr>
              <w:t>R$ 2.300,00</w:t>
            </w:r>
          </w:p>
        </w:tc>
      </w:tr>
      <w:tr w:rsidR="00DA4690">
        <w:trPr>
          <w:jc w:val="center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Designer Instrucional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R$ 2.300,00</w:t>
            </w:r>
          </w:p>
        </w:tc>
      </w:tr>
      <w:tr w:rsidR="00DA4690">
        <w:trPr>
          <w:jc w:val="center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690" w:rsidRDefault="00A15315">
            <w:pPr>
              <w:ind w:left="1133" w:hanging="7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Desenvolvedor WEB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690" w:rsidRDefault="00A15315">
            <w:pPr>
              <w:ind w:left="5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R$ 2.300,00</w:t>
            </w:r>
          </w:p>
        </w:tc>
      </w:tr>
    </w:tbl>
    <w:p w:rsidR="00DA4690" w:rsidRDefault="00DA4690">
      <w:pPr>
        <w:ind w:left="1133" w:hanging="720"/>
        <w:jc w:val="both"/>
        <w:rPr>
          <w:rFonts w:ascii="Arial" w:eastAsia="Arial" w:hAnsi="Arial" w:cs="Arial"/>
        </w:rPr>
      </w:pP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4.4 O tempo de vigência do Projeto de Adequação do PLA está condicionado à disponibilidade orçamentária para este fim.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DA4690">
      <w:pPr>
        <w:widowControl/>
        <w:jc w:val="both"/>
        <w:rPr>
          <w:rFonts w:ascii="Arial" w:eastAsia="Arial" w:hAnsi="Arial" w:cs="Arial"/>
        </w:rPr>
      </w:pPr>
    </w:p>
    <w:tbl>
      <w:tblPr>
        <w:tblStyle w:val="a7"/>
        <w:tblW w:w="949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98"/>
      </w:tblGrid>
      <w:tr w:rsidR="00DA4690">
        <w:tc>
          <w:tcPr>
            <w:tcW w:w="9498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5 DA SELEÇÃO  </w:t>
            </w:r>
          </w:p>
        </w:tc>
      </w:tr>
    </w:tbl>
    <w:p w:rsidR="00DA4690" w:rsidRDefault="00DA4690">
      <w:pPr>
        <w:ind w:left="720"/>
        <w:jc w:val="both"/>
        <w:rPr>
          <w:rFonts w:ascii="Arial" w:eastAsia="Arial" w:hAnsi="Arial" w:cs="Arial"/>
        </w:rPr>
      </w:pP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5.1 O processo de seleção será conduzido por comissão designada pela FAIFSUL, o Departamento de Educação a Distância e Novas Tecnologias - DETE e pelos </w:t>
      </w:r>
      <w:r>
        <w:rPr>
          <w:rFonts w:ascii="Arial" w:eastAsia="Arial" w:hAnsi="Arial" w:cs="Arial"/>
        </w:rPr>
        <w:lastRenderedPageBreak/>
        <w:t>Coordenadores Técnico e de Linguagens do projeto regido por este Edital.</w:t>
      </w: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5.2 A Seleção consistirá de Análise Curricular e Entrevista.</w:t>
      </w: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5.3 A Análise Curricular poderá totalizar, no máximo, sessenta (60) pontos, de acordo com o Quadro V - Pontuação da Análise Curricular.</w:t>
      </w:r>
    </w:p>
    <w:p w:rsidR="00DA4690" w:rsidRDefault="00DA4690">
      <w:pPr>
        <w:spacing w:before="120"/>
        <w:jc w:val="center"/>
        <w:rPr>
          <w:rFonts w:ascii="Arial" w:eastAsia="Arial" w:hAnsi="Arial" w:cs="Arial"/>
        </w:rPr>
      </w:pPr>
    </w:p>
    <w:p w:rsidR="00DA4690" w:rsidRDefault="00A15315">
      <w:pPr>
        <w:spacing w:before="12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Quadro V – Pontuação da Análise Curricular</w:t>
      </w:r>
    </w:p>
    <w:p w:rsidR="00DA4690" w:rsidRDefault="00DA4690">
      <w:pPr>
        <w:rPr>
          <w:rFonts w:ascii="Arial" w:eastAsia="Arial" w:hAnsi="Arial" w:cs="Arial"/>
          <w:b/>
        </w:rPr>
      </w:pPr>
    </w:p>
    <w:p w:rsidR="00DA4690" w:rsidRDefault="00A15315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Tradutor Português - Inglês, Tradutor Português - Francês, Revisor Inglês e Revisor Francês</w:t>
      </w:r>
    </w:p>
    <w:tbl>
      <w:tblPr>
        <w:tblStyle w:val="a8"/>
        <w:tblW w:w="8985" w:type="dxa"/>
        <w:tblInd w:w="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45"/>
        <w:gridCol w:w="2130"/>
        <w:gridCol w:w="1710"/>
      </w:tblGrid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Item</w:t>
            </w:r>
          </w:p>
        </w:tc>
        <w:tc>
          <w:tcPr>
            <w:tcW w:w="2130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Pontos</w:t>
            </w:r>
          </w:p>
        </w:tc>
        <w:tc>
          <w:tcPr>
            <w:tcW w:w="1710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Valor Máximo</w:t>
            </w: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Doutorado em Letras ou áreas afins à vaga pretendida, conforme item 3.1.1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  <w:tc>
          <w:tcPr>
            <w:tcW w:w="1710" w:type="dxa"/>
            <w:vMerge w:val="restart"/>
            <w:vAlign w:val="center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Mestrado em Letras ou áreas afins à vaga pretendida, conforme item 3.1.1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</w:t>
            </w:r>
          </w:p>
        </w:tc>
        <w:tc>
          <w:tcPr>
            <w:tcW w:w="1710" w:type="dxa"/>
            <w:vMerge/>
            <w:vAlign w:val="center"/>
          </w:tcPr>
          <w:p w:rsidR="00DA4690" w:rsidRDefault="00DA46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Especialização </w:t>
            </w:r>
            <w:r>
              <w:rPr>
                <w:rFonts w:ascii="Arial" w:eastAsia="Arial" w:hAnsi="Arial" w:cs="Arial"/>
                <w:i/>
              </w:rPr>
              <w:t>lato sensu</w:t>
            </w:r>
            <w:r>
              <w:rPr>
                <w:rFonts w:ascii="Arial" w:eastAsia="Arial" w:hAnsi="Arial" w:cs="Arial"/>
              </w:rPr>
              <w:t xml:space="preserve"> em áreas </w:t>
            </w:r>
            <w:proofErr w:type="gramStart"/>
            <w:r>
              <w:rPr>
                <w:rFonts w:ascii="Arial" w:eastAsia="Arial" w:hAnsi="Arial" w:cs="Arial"/>
              </w:rPr>
              <w:t>afins  à</w:t>
            </w:r>
            <w:proofErr w:type="gramEnd"/>
            <w:r>
              <w:rPr>
                <w:rFonts w:ascii="Arial" w:eastAsia="Arial" w:hAnsi="Arial" w:cs="Arial"/>
              </w:rPr>
              <w:t xml:space="preserve"> vaga pretendida, conforme item 3.1.1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  <w:tc>
          <w:tcPr>
            <w:tcW w:w="1710" w:type="dxa"/>
            <w:vMerge/>
            <w:vAlign w:val="center"/>
          </w:tcPr>
          <w:p w:rsidR="00DA4690" w:rsidRDefault="00DA46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Exercício de docência presencial na área da disciplina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 por ano</w:t>
            </w:r>
          </w:p>
        </w:tc>
        <w:tc>
          <w:tcPr>
            <w:tcW w:w="171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Exercício de docência em Português como Língua Estrangeira/Adicional.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 por semestre</w:t>
            </w:r>
          </w:p>
        </w:tc>
        <w:tc>
          <w:tcPr>
            <w:tcW w:w="171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</w:t>
            </w: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Autoria de material didático para o ensino de Português como LE/LA na modalidade a distância.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 por semestre</w:t>
            </w:r>
          </w:p>
        </w:tc>
        <w:tc>
          <w:tcPr>
            <w:tcW w:w="171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</w:t>
            </w: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Cursos na área de Ensino de Português como LE/LA nas modalidades presencial e/ou a distância (mínimo 20h)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 por cada 20h</w:t>
            </w:r>
          </w:p>
        </w:tc>
        <w:tc>
          <w:tcPr>
            <w:tcW w:w="171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</w:p>
        </w:tc>
      </w:tr>
    </w:tbl>
    <w:p w:rsidR="00DA4690" w:rsidRDefault="00DA4690">
      <w:pPr>
        <w:spacing w:after="100" w:line="276" w:lineRule="auto"/>
        <w:rPr>
          <w:rFonts w:ascii="Arial" w:eastAsia="Arial" w:hAnsi="Arial" w:cs="Arial"/>
          <w:sz w:val="20"/>
          <w:szCs w:val="20"/>
        </w:rPr>
      </w:pPr>
    </w:p>
    <w:p w:rsidR="00DA4690" w:rsidRDefault="00DA4690">
      <w:pPr>
        <w:jc w:val="center"/>
        <w:rPr>
          <w:rFonts w:ascii="Arial" w:eastAsia="Arial" w:hAnsi="Arial" w:cs="Arial"/>
        </w:rPr>
      </w:pPr>
    </w:p>
    <w:p w:rsidR="00DA4690" w:rsidRDefault="00A15315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Designer Instrucional e Desenvolvedor WEB</w:t>
      </w:r>
    </w:p>
    <w:tbl>
      <w:tblPr>
        <w:tblStyle w:val="a9"/>
        <w:tblW w:w="8985" w:type="dxa"/>
        <w:tblInd w:w="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45"/>
        <w:gridCol w:w="2130"/>
        <w:gridCol w:w="1710"/>
      </w:tblGrid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Item</w:t>
            </w:r>
          </w:p>
        </w:tc>
        <w:tc>
          <w:tcPr>
            <w:tcW w:w="2130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Pontos</w:t>
            </w:r>
          </w:p>
        </w:tc>
        <w:tc>
          <w:tcPr>
            <w:tcW w:w="1710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Valor Máximo</w:t>
            </w: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Doutorado em áreas afins à vaga pretendida, conforme item 3.1.1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  <w:tc>
          <w:tcPr>
            <w:tcW w:w="1710" w:type="dxa"/>
            <w:vMerge w:val="restart"/>
            <w:vAlign w:val="center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Mestrado em áreas afins à vaga pretendida, conforme item 3.1.1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</w:t>
            </w:r>
          </w:p>
        </w:tc>
        <w:tc>
          <w:tcPr>
            <w:tcW w:w="1710" w:type="dxa"/>
            <w:vMerge/>
            <w:vAlign w:val="center"/>
          </w:tcPr>
          <w:p w:rsidR="00DA4690" w:rsidRDefault="00DA4690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Especialização </w:t>
            </w:r>
            <w:r>
              <w:rPr>
                <w:rFonts w:ascii="Arial" w:eastAsia="Arial" w:hAnsi="Arial" w:cs="Arial"/>
                <w:i/>
              </w:rPr>
              <w:t>lato sensu</w:t>
            </w:r>
            <w:r>
              <w:rPr>
                <w:rFonts w:ascii="Arial" w:eastAsia="Arial" w:hAnsi="Arial" w:cs="Arial"/>
              </w:rPr>
              <w:t xml:space="preserve"> em áreas </w:t>
            </w:r>
            <w:proofErr w:type="gramStart"/>
            <w:r>
              <w:rPr>
                <w:rFonts w:ascii="Arial" w:eastAsia="Arial" w:hAnsi="Arial" w:cs="Arial"/>
              </w:rPr>
              <w:t>afins  à</w:t>
            </w:r>
            <w:proofErr w:type="gramEnd"/>
            <w:r>
              <w:rPr>
                <w:rFonts w:ascii="Arial" w:eastAsia="Arial" w:hAnsi="Arial" w:cs="Arial"/>
              </w:rPr>
              <w:t xml:space="preserve"> vaga pretendida, conforme item 3.1.1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  <w:tc>
          <w:tcPr>
            <w:tcW w:w="1710" w:type="dxa"/>
            <w:vMerge/>
            <w:vAlign w:val="center"/>
          </w:tcPr>
          <w:p w:rsidR="00DA4690" w:rsidRDefault="00DA4690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Experiência na função, conforme item 3.1.1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 por semestre</w:t>
            </w:r>
          </w:p>
        </w:tc>
        <w:tc>
          <w:tcPr>
            <w:tcW w:w="171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</w:t>
            </w: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Elaboração de material didático na modalidade a distância.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 por semestre</w:t>
            </w:r>
          </w:p>
        </w:tc>
        <w:tc>
          <w:tcPr>
            <w:tcW w:w="171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</w:t>
            </w:r>
          </w:p>
        </w:tc>
      </w:tr>
      <w:tr w:rsidR="00DA4690">
        <w:tc>
          <w:tcPr>
            <w:tcW w:w="5145" w:type="dxa"/>
          </w:tcPr>
          <w:p w:rsidR="00DA4690" w:rsidRDefault="00A15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Curso de Formação em EaD nas modalidades presencial e/ou a </w:t>
            </w:r>
            <w:proofErr w:type="gramStart"/>
            <w:r>
              <w:rPr>
                <w:rFonts w:ascii="Arial" w:eastAsia="Arial" w:hAnsi="Arial" w:cs="Arial"/>
              </w:rPr>
              <w:t>distância  (</w:t>
            </w:r>
            <w:proofErr w:type="gramEnd"/>
            <w:r>
              <w:rPr>
                <w:rFonts w:ascii="Arial" w:eastAsia="Arial" w:hAnsi="Arial" w:cs="Arial"/>
              </w:rPr>
              <w:t>mínimo 20h)</w:t>
            </w:r>
          </w:p>
        </w:tc>
        <w:tc>
          <w:tcPr>
            <w:tcW w:w="213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 por cada 20h</w:t>
            </w:r>
          </w:p>
        </w:tc>
        <w:tc>
          <w:tcPr>
            <w:tcW w:w="1710" w:type="dxa"/>
          </w:tcPr>
          <w:p w:rsidR="00DA4690" w:rsidRDefault="00A1531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</w:p>
          <w:p w:rsidR="00DA4690" w:rsidRDefault="00DA4690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:rsidR="00DA4690" w:rsidRDefault="00DA4690">
      <w:pPr>
        <w:spacing w:after="100" w:line="276" w:lineRule="auto"/>
        <w:rPr>
          <w:rFonts w:ascii="Arial" w:eastAsia="Arial" w:hAnsi="Arial" w:cs="Arial"/>
        </w:rPr>
      </w:pPr>
    </w:p>
    <w:p w:rsidR="00DA4690" w:rsidRDefault="00DA4690">
      <w:pPr>
        <w:pBdr>
          <w:top w:val="nil"/>
          <w:left w:val="nil"/>
          <w:bottom w:val="nil"/>
          <w:right w:val="nil"/>
          <w:between w:val="nil"/>
        </w:pBdr>
        <w:ind w:left="3505"/>
        <w:jc w:val="both"/>
        <w:rPr>
          <w:rFonts w:ascii="Arial" w:eastAsia="Arial" w:hAnsi="Arial" w:cs="Arial"/>
        </w:rPr>
      </w:pP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5.4 Somente serão considerados os pontos do título de pós-graduação de maior grau.</w:t>
      </w: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5.5 O documento utilizado como requisito para inscrição neste processo de seleção </w:t>
      </w:r>
      <w:r>
        <w:rPr>
          <w:rFonts w:ascii="Arial" w:eastAsia="Arial" w:hAnsi="Arial" w:cs="Arial"/>
          <w:b/>
        </w:rPr>
        <w:t xml:space="preserve">não </w:t>
      </w:r>
      <w:r>
        <w:rPr>
          <w:rFonts w:ascii="Arial" w:eastAsia="Arial" w:hAnsi="Arial" w:cs="Arial"/>
        </w:rPr>
        <w:t>pontuará na análise curricular.</w:t>
      </w:r>
    </w:p>
    <w:p w:rsidR="00DA4690" w:rsidRDefault="00A15315">
      <w:pPr>
        <w:ind w:left="6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5.5.1 No caso de o candidato utilizar-se da experiência comprovada como requisito para inscrição, o tempo excedente a um ano será pontuado na Análise Curricular.</w:t>
      </w: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5.6 Serão classificados para a Entrevista os 03 (três) primeiros candidatos de cada vaga, conforme o resultado da Análise Curricular. </w:t>
      </w:r>
    </w:p>
    <w:p w:rsidR="00DA4690" w:rsidRDefault="00A15315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5.7 A entrevista totalizará, no máximo, 40 (quarenta) pontos e será realizada no período estabelecido no </w:t>
      </w:r>
      <w:r>
        <w:rPr>
          <w:rFonts w:ascii="Arial" w:eastAsia="Arial" w:hAnsi="Arial" w:cs="Arial"/>
          <w:b/>
        </w:rPr>
        <w:t>Quadro II - Datas das publicações</w:t>
      </w:r>
      <w:r>
        <w:rPr>
          <w:rFonts w:ascii="Arial" w:eastAsia="Arial" w:hAnsi="Arial" w:cs="Arial"/>
        </w:rPr>
        <w:t xml:space="preserve">, em dia, horário e local a ser divulgado na página do </w:t>
      </w:r>
      <w:proofErr w:type="spellStart"/>
      <w:r>
        <w:rPr>
          <w:rFonts w:ascii="Arial" w:eastAsia="Arial" w:hAnsi="Arial" w:cs="Arial"/>
        </w:rPr>
        <w:t>IFSul</w:t>
      </w:r>
      <w:proofErr w:type="spellEnd"/>
      <w:r>
        <w:rPr>
          <w:rFonts w:ascii="Arial" w:eastAsia="Arial" w:hAnsi="Arial" w:cs="Arial"/>
        </w:rPr>
        <w:t xml:space="preserve">/FAIFSUL (http://www.ifsul.edu.br/fundacoes), e obedecerá aos critérios estabelecidos no </w:t>
      </w:r>
      <w:r>
        <w:rPr>
          <w:rFonts w:ascii="Arial" w:eastAsia="Arial" w:hAnsi="Arial" w:cs="Arial"/>
          <w:b/>
        </w:rPr>
        <w:t>Anexo II.</w:t>
      </w: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5.8 O não comparecimento do candidato no dia e horário determinados para a entrevista implicará sua eliminação do processo, não cabendo recurso.</w:t>
      </w: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5.9 O candidato que não atingir 50 (cinquenta) pontos na nota final será automaticamente eliminado deste processo de seleção.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DA4690">
      <w:pPr>
        <w:widowControl/>
        <w:jc w:val="both"/>
        <w:rPr>
          <w:rFonts w:ascii="Arial" w:eastAsia="Arial" w:hAnsi="Arial" w:cs="Arial"/>
        </w:rPr>
      </w:pPr>
    </w:p>
    <w:tbl>
      <w:tblPr>
        <w:tblStyle w:val="aa"/>
        <w:tblW w:w="949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98"/>
      </w:tblGrid>
      <w:tr w:rsidR="00DA4690">
        <w:tc>
          <w:tcPr>
            <w:tcW w:w="9498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spacing w:line="276" w:lineRule="auto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6 DOS CRITÉRIOS DE DESEMPATE </w:t>
            </w:r>
          </w:p>
        </w:tc>
      </w:tr>
    </w:tbl>
    <w:p w:rsidR="00DA4690" w:rsidRDefault="00DA4690">
      <w:pPr>
        <w:ind w:left="720"/>
        <w:jc w:val="both"/>
        <w:rPr>
          <w:rFonts w:ascii="Arial" w:eastAsia="Arial" w:hAnsi="Arial" w:cs="Arial"/>
        </w:rPr>
      </w:pP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6.1 No caso de empate, será classificado em primeiro lugar o candidato que comprovar mais tempo de experiência na modalidade de educação a distância. Ao persistir o empate, prevalecerá o candidato com maior titulação. Caso o empate siga, será selecionado o candidato com maior idade.</w:t>
      </w:r>
    </w:p>
    <w:p w:rsidR="00DA4690" w:rsidRDefault="00DA4690">
      <w:pPr>
        <w:widowControl/>
        <w:jc w:val="both"/>
        <w:rPr>
          <w:rFonts w:ascii="Arial" w:eastAsia="Arial" w:hAnsi="Arial" w:cs="Arial"/>
        </w:rPr>
      </w:pPr>
    </w:p>
    <w:tbl>
      <w:tblPr>
        <w:tblStyle w:val="ab"/>
        <w:tblW w:w="949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98"/>
      </w:tblGrid>
      <w:tr w:rsidR="00DA4690">
        <w:tc>
          <w:tcPr>
            <w:tcW w:w="9498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7 DA DIVULGAÇÃO DOS RESULTADOS </w:t>
            </w:r>
          </w:p>
        </w:tc>
      </w:tr>
    </w:tbl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7.1 A divulgação dos resultados finais será realizada na página do IFSul/FAIFSUL (</w:t>
      </w:r>
      <w:hyperlink r:id="rId9">
        <w:r>
          <w:rPr>
            <w:rFonts w:ascii="Arial" w:eastAsia="Arial" w:hAnsi="Arial" w:cs="Arial"/>
            <w:u w:val="single"/>
          </w:rPr>
          <w:t>http://www.ifsul.edu.br/fundacoes</w:t>
        </w:r>
      </w:hyperlink>
      <w:r>
        <w:rPr>
          <w:rFonts w:ascii="Arial" w:eastAsia="Arial" w:hAnsi="Arial" w:cs="Arial"/>
        </w:rPr>
        <w:t>), conforme cronograma.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DA4690">
      <w:pPr>
        <w:widowControl/>
        <w:jc w:val="both"/>
        <w:rPr>
          <w:rFonts w:ascii="Arial" w:eastAsia="Arial" w:hAnsi="Arial" w:cs="Arial"/>
        </w:rPr>
      </w:pPr>
    </w:p>
    <w:tbl>
      <w:tblPr>
        <w:tblStyle w:val="ac"/>
        <w:tblW w:w="949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98"/>
      </w:tblGrid>
      <w:tr w:rsidR="00DA4690">
        <w:tc>
          <w:tcPr>
            <w:tcW w:w="9498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8 DO PROVIMENTO DOS CANDIDATOS</w:t>
            </w:r>
          </w:p>
        </w:tc>
      </w:tr>
    </w:tbl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8.1 O cadastramento do bolsista para exercício de sua função (após a publicação dos resultados finais) autorizará a concessão de bolsas ao candidato selecionado, ficando este ciente de que o pagamento das bolsas dependerá da liberação dos recursos pela SETEC/MEC ao IFSul.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8.2 Os candidatos selecionados serão chamados por ordem de classificação, conforme o cronograma de execução </w:t>
      </w:r>
      <w:r>
        <w:rPr>
          <w:rFonts w:ascii="Arial" w:eastAsia="Arial" w:hAnsi="Arial" w:cs="Arial"/>
          <w:sz w:val="23"/>
          <w:szCs w:val="23"/>
          <w:highlight w:val="white"/>
        </w:rPr>
        <w:t>das etapas de trabalho para adequação do PLA</w:t>
      </w:r>
      <w:r>
        <w:rPr>
          <w:rFonts w:ascii="Arial" w:eastAsia="Arial" w:hAnsi="Arial" w:cs="Arial"/>
        </w:rPr>
        <w:t xml:space="preserve">, a ser divulgado posteriormente. 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DA4690">
      <w:pPr>
        <w:widowControl/>
        <w:jc w:val="both"/>
        <w:rPr>
          <w:rFonts w:ascii="Arial" w:eastAsia="Arial" w:hAnsi="Arial" w:cs="Arial"/>
        </w:rPr>
      </w:pPr>
    </w:p>
    <w:tbl>
      <w:tblPr>
        <w:tblStyle w:val="ad"/>
        <w:tblW w:w="949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98"/>
      </w:tblGrid>
      <w:tr w:rsidR="00DA4690">
        <w:tc>
          <w:tcPr>
            <w:tcW w:w="9498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9 DA VALIDADE DO PROCESSO SELETIVO </w:t>
            </w:r>
          </w:p>
        </w:tc>
      </w:tr>
    </w:tbl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9.1 O processo seletivo simplificado será válido durante a vigência do convênio nº 880598/2018.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DA4690">
      <w:pPr>
        <w:widowControl/>
        <w:jc w:val="both"/>
        <w:rPr>
          <w:rFonts w:ascii="Arial" w:eastAsia="Arial" w:hAnsi="Arial" w:cs="Arial"/>
        </w:rPr>
      </w:pPr>
    </w:p>
    <w:p w:rsidR="00BE2AD7" w:rsidRDefault="00BE2AD7">
      <w:pPr>
        <w:widowControl/>
        <w:jc w:val="both"/>
        <w:rPr>
          <w:rFonts w:ascii="Arial" w:eastAsia="Arial" w:hAnsi="Arial" w:cs="Arial"/>
        </w:rPr>
      </w:pPr>
    </w:p>
    <w:p w:rsidR="00BE2AD7" w:rsidRDefault="00BE2AD7">
      <w:pPr>
        <w:widowControl/>
        <w:jc w:val="both"/>
        <w:rPr>
          <w:rFonts w:ascii="Arial" w:eastAsia="Arial" w:hAnsi="Arial" w:cs="Arial"/>
        </w:rPr>
      </w:pPr>
    </w:p>
    <w:tbl>
      <w:tblPr>
        <w:tblStyle w:val="ae"/>
        <w:tblW w:w="949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98"/>
      </w:tblGrid>
      <w:tr w:rsidR="00DA4690">
        <w:tc>
          <w:tcPr>
            <w:tcW w:w="9498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 xml:space="preserve">10 DISPOSIÇÕES GERAIS </w:t>
            </w:r>
          </w:p>
        </w:tc>
      </w:tr>
    </w:tbl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A1531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10.1 Surgindo novas vagas durante o período de validade da presente seleção para o mesmo cargo, os candidatos aprovados poderão ser aproveitados, observada a ordem de classificação e as demais exigências normativas e constantes neste Edital;</w:t>
      </w: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10.2 O não cumprimento, a contento, das atividades previstas em cronograma específico, ou carga horária nos locais estabelecidos neste edital, implicará o desligamento imediato do bolsista.</w:t>
      </w: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10.3 Eventuais mudanças neste edital serão realizadas através de editais de retificação ou editais complementares.</w:t>
      </w: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10.4 Não serão aceitas inscrições que forem encaminhadas fora do prazo e/ou enviadas para endereço eletrônico diferente do especificado neste edital.</w:t>
      </w:r>
    </w:p>
    <w:p w:rsidR="00DA4690" w:rsidRDefault="00A1531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10.5 Casos omissos serão julgados pela Comissão de Seleção.</w:t>
      </w:r>
    </w:p>
    <w:p w:rsidR="00DA4690" w:rsidRDefault="00DA4690">
      <w:pPr>
        <w:tabs>
          <w:tab w:val="center" w:pos="5320"/>
        </w:tabs>
        <w:ind w:left="720"/>
        <w:jc w:val="right"/>
        <w:rPr>
          <w:rFonts w:ascii="Arial" w:eastAsia="Arial" w:hAnsi="Arial" w:cs="Arial"/>
        </w:rPr>
      </w:pPr>
    </w:p>
    <w:p w:rsidR="00DA4690" w:rsidRDefault="00DA4690">
      <w:pPr>
        <w:tabs>
          <w:tab w:val="center" w:pos="5320"/>
        </w:tabs>
        <w:ind w:left="720"/>
        <w:jc w:val="right"/>
        <w:rPr>
          <w:rFonts w:ascii="Arial" w:eastAsia="Arial" w:hAnsi="Arial" w:cs="Arial"/>
        </w:rPr>
      </w:pPr>
    </w:p>
    <w:p w:rsidR="00DA4690" w:rsidRDefault="00A15315">
      <w:pPr>
        <w:tabs>
          <w:tab w:val="center" w:pos="5320"/>
        </w:tabs>
        <w:ind w:left="720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Pelotas, 20 de </w:t>
      </w:r>
      <w:r w:rsidR="00BE2AD7">
        <w:rPr>
          <w:rFonts w:ascii="Arial" w:eastAsia="Arial" w:hAnsi="Arial" w:cs="Arial"/>
        </w:rPr>
        <w:t>maio de</w:t>
      </w:r>
      <w:r>
        <w:rPr>
          <w:rFonts w:ascii="Arial" w:eastAsia="Arial" w:hAnsi="Arial" w:cs="Arial"/>
        </w:rPr>
        <w:t xml:space="preserve"> 2019.</w:t>
      </w:r>
    </w:p>
    <w:p w:rsidR="00DA4690" w:rsidRDefault="00DA4690">
      <w:pPr>
        <w:tabs>
          <w:tab w:val="left" w:pos="851"/>
        </w:tabs>
        <w:spacing w:before="32"/>
        <w:ind w:right="68"/>
        <w:jc w:val="center"/>
        <w:rPr>
          <w:rFonts w:ascii="Arial" w:eastAsia="Arial" w:hAnsi="Arial" w:cs="Arial"/>
          <w:b/>
        </w:rPr>
      </w:pPr>
    </w:p>
    <w:p w:rsidR="00DA4690" w:rsidRDefault="00DA4690">
      <w:pPr>
        <w:tabs>
          <w:tab w:val="left" w:pos="851"/>
        </w:tabs>
        <w:spacing w:before="32"/>
        <w:ind w:right="68"/>
        <w:jc w:val="center"/>
        <w:rPr>
          <w:rFonts w:ascii="Arial" w:eastAsia="Arial" w:hAnsi="Arial" w:cs="Arial"/>
        </w:rPr>
      </w:pPr>
    </w:p>
    <w:p w:rsidR="00DA4690" w:rsidRDefault="00DA4690">
      <w:pPr>
        <w:tabs>
          <w:tab w:val="left" w:pos="851"/>
        </w:tabs>
        <w:spacing w:before="32"/>
        <w:ind w:right="68"/>
        <w:jc w:val="center"/>
        <w:rPr>
          <w:rFonts w:ascii="Arial" w:eastAsia="Arial" w:hAnsi="Arial" w:cs="Arial"/>
        </w:rPr>
      </w:pPr>
    </w:p>
    <w:p w:rsidR="00DA4690" w:rsidRDefault="00DA4690">
      <w:pPr>
        <w:tabs>
          <w:tab w:val="left" w:pos="851"/>
        </w:tabs>
        <w:spacing w:before="32"/>
        <w:ind w:right="68"/>
        <w:jc w:val="center"/>
        <w:rPr>
          <w:rFonts w:ascii="Arial" w:eastAsia="Arial" w:hAnsi="Arial" w:cs="Arial"/>
        </w:rPr>
      </w:pPr>
    </w:p>
    <w:p w:rsidR="00DA4690" w:rsidRDefault="00A15315">
      <w:pPr>
        <w:tabs>
          <w:tab w:val="left" w:pos="851"/>
        </w:tabs>
        <w:spacing w:before="32"/>
        <w:ind w:right="68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Osmar Renato Brito Furtado</w:t>
      </w:r>
    </w:p>
    <w:p w:rsidR="00DA4690" w:rsidRDefault="00A15315">
      <w:pPr>
        <w:tabs>
          <w:tab w:val="left" w:pos="851"/>
        </w:tabs>
        <w:spacing w:before="32"/>
        <w:ind w:right="68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Presidente d</w:t>
      </w:r>
      <w:r w:rsidR="00BE2AD7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FAIFSul</w:t>
      </w:r>
      <w:proofErr w:type="spellEnd"/>
    </w:p>
    <w:p w:rsidR="00DA4690" w:rsidRDefault="00DA4690">
      <w:pPr>
        <w:widowControl/>
        <w:jc w:val="center"/>
        <w:rPr>
          <w:rFonts w:ascii="Arial" w:eastAsia="Arial" w:hAnsi="Arial" w:cs="Arial"/>
          <w:b/>
        </w:rPr>
      </w:pPr>
    </w:p>
    <w:p w:rsidR="00DA4690" w:rsidRDefault="00DA4690">
      <w:pPr>
        <w:widowControl/>
        <w:jc w:val="center"/>
        <w:rPr>
          <w:rFonts w:ascii="Arial" w:eastAsia="Arial" w:hAnsi="Arial" w:cs="Arial"/>
          <w:b/>
        </w:rPr>
      </w:pPr>
    </w:p>
    <w:p w:rsidR="00DA4690" w:rsidRDefault="00DA4690">
      <w:pPr>
        <w:widowControl/>
        <w:jc w:val="center"/>
        <w:rPr>
          <w:rFonts w:ascii="Arial" w:eastAsia="Arial" w:hAnsi="Arial" w:cs="Arial"/>
          <w:b/>
        </w:rPr>
      </w:pPr>
    </w:p>
    <w:p w:rsidR="00DA4690" w:rsidRDefault="00DA4690">
      <w:pPr>
        <w:widowControl/>
        <w:jc w:val="center"/>
        <w:rPr>
          <w:rFonts w:ascii="Arial" w:eastAsia="Arial" w:hAnsi="Arial" w:cs="Arial"/>
        </w:rPr>
      </w:pPr>
    </w:p>
    <w:p w:rsidR="00DA4690" w:rsidRDefault="00DA4690">
      <w:pPr>
        <w:widowControl/>
        <w:jc w:val="center"/>
        <w:rPr>
          <w:rFonts w:ascii="Arial" w:eastAsia="Arial" w:hAnsi="Arial" w:cs="Arial"/>
          <w:b/>
        </w:rPr>
      </w:pPr>
    </w:p>
    <w:p w:rsidR="00DA4690" w:rsidRDefault="00DA4690">
      <w:pPr>
        <w:widowControl/>
        <w:jc w:val="center"/>
        <w:rPr>
          <w:rFonts w:ascii="Arial" w:eastAsia="Arial" w:hAnsi="Arial" w:cs="Arial"/>
          <w:b/>
        </w:rPr>
      </w:pPr>
    </w:p>
    <w:p w:rsidR="00DA4690" w:rsidRDefault="00DA4690">
      <w:pPr>
        <w:widowControl/>
        <w:jc w:val="center"/>
        <w:rPr>
          <w:rFonts w:ascii="Arial" w:eastAsia="Arial" w:hAnsi="Arial" w:cs="Arial"/>
          <w:b/>
        </w:rPr>
      </w:pPr>
    </w:p>
    <w:p w:rsidR="00DA4690" w:rsidRDefault="00DA4690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BE2AD7" w:rsidRDefault="00BE2AD7">
      <w:pPr>
        <w:widowControl/>
        <w:jc w:val="center"/>
        <w:rPr>
          <w:rFonts w:ascii="Arial" w:eastAsia="Arial" w:hAnsi="Arial" w:cs="Arial"/>
          <w:b/>
        </w:rPr>
      </w:pPr>
    </w:p>
    <w:p w:rsidR="00DA4690" w:rsidRDefault="00A15315">
      <w:pPr>
        <w:widowControl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ANEXO I –</w:t>
      </w:r>
      <w:r w:rsidR="00BE2AD7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ATRIBUIÇÕES DAS FUNÇÕES</w:t>
      </w: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</w:rPr>
      </w:pPr>
    </w:p>
    <w:p w:rsidR="00DA4690" w:rsidRDefault="00A15315">
      <w:pPr>
        <w:ind w:left="72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Atribuições do TRADUTOR: </w:t>
      </w:r>
    </w:p>
    <w:p w:rsidR="00DA4690" w:rsidRDefault="00A15315">
      <w:pPr>
        <w:numPr>
          <w:ilvl w:val="0"/>
          <w:numId w:val="1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participar da capacitação específica para o desempenho de sua função;</w:t>
      </w:r>
    </w:p>
    <w:p w:rsidR="00DA4690" w:rsidRDefault="00A15315">
      <w:pPr>
        <w:numPr>
          <w:ilvl w:val="0"/>
          <w:numId w:val="1"/>
        </w:numPr>
        <w:ind w:left="99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participar de reuniões semanais na sede da Reitoria do </w:t>
      </w:r>
      <w:proofErr w:type="spellStart"/>
      <w:r>
        <w:rPr>
          <w:rFonts w:ascii="Arial" w:eastAsia="Arial" w:hAnsi="Arial" w:cs="Arial"/>
        </w:rPr>
        <w:t>IFSul</w:t>
      </w:r>
      <w:proofErr w:type="spellEnd"/>
      <w:r>
        <w:rPr>
          <w:rFonts w:ascii="Arial" w:eastAsia="Arial" w:hAnsi="Arial" w:cs="Arial"/>
        </w:rPr>
        <w:t xml:space="preserve"> - </w:t>
      </w:r>
      <w:proofErr w:type="spellStart"/>
      <w:r>
        <w:rPr>
          <w:rFonts w:ascii="Arial" w:eastAsia="Arial" w:hAnsi="Arial" w:cs="Arial"/>
        </w:rPr>
        <w:t>Pró-reitoria</w:t>
      </w:r>
      <w:proofErr w:type="spellEnd"/>
      <w:r>
        <w:rPr>
          <w:rFonts w:ascii="Arial" w:eastAsia="Arial" w:hAnsi="Arial" w:cs="Arial"/>
        </w:rPr>
        <w:t xml:space="preserve"> de Ensino (PROEN);</w:t>
      </w:r>
    </w:p>
    <w:p w:rsidR="00DA4690" w:rsidRDefault="00A15315">
      <w:pPr>
        <w:numPr>
          <w:ilvl w:val="0"/>
          <w:numId w:val="1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realizar a tradução/versão do material PLA - módulos 1, 2 e módulo </w:t>
      </w:r>
      <w:proofErr w:type="spellStart"/>
      <w:r>
        <w:rPr>
          <w:rFonts w:ascii="Arial" w:eastAsia="Arial" w:hAnsi="Arial" w:cs="Arial"/>
        </w:rPr>
        <w:t>Celpe-Bras</w:t>
      </w:r>
      <w:proofErr w:type="spellEnd"/>
      <w:r>
        <w:rPr>
          <w:rFonts w:ascii="Arial" w:eastAsia="Arial" w:hAnsi="Arial" w:cs="Arial"/>
        </w:rPr>
        <w:t>;</w:t>
      </w:r>
    </w:p>
    <w:p w:rsidR="00DA4690" w:rsidRDefault="00A15315">
      <w:pPr>
        <w:numPr>
          <w:ilvl w:val="0"/>
          <w:numId w:val="1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realizar adequações e inserções textuais sempre que as diferenças linguísticas e/ou culturais entre os idiomas português e inglês assim exigir; </w:t>
      </w:r>
    </w:p>
    <w:p w:rsidR="00DA4690" w:rsidRDefault="00A15315">
      <w:pPr>
        <w:numPr>
          <w:ilvl w:val="0"/>
          <w:numId w:val="1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trabalhar em consonância com o(a) coordenador(a) do idioma, observando e seguindo suas orientações;</w:t>
      </w:r>
    </w:p>
    <w:p w:rsidR="00DA4690" w:rsidRDefault="00A15315">
      <w:pPr>
        <w:numPr>
          <w:ilvl w:val="0"/>
          <w:numId w:val="1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observar e cumprir o número de horas semanais estipulado por este Edital;</w:t>
      </w:r>
    </w:p>
    <w:p w:rsidR="00DA4690" w:rsidRDefault="00A15315">
      <w:pPr>
        <w:numPr>
          <w:ilvl w:val="0"/>
          <w:numId w:val="1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observar e cumprir, dentro de sua carga-horária de trabalho e dos prazos estipulados, o cronograma de atividades a ser desenvolvido semanalmente. 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A15315">
      <w:pPr>
        <w:ind w:left="72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Atribuições do REVISOR: </w:t>
      </w:r>
    </w:p>
    <w:p w:rsidR="00DA4690" w:rsidRDefault="00A15315">
      <w:pPr>
        <w:numPr>
          <w:ilvl w:val="0"/>
          <w:numId w:val="4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participar da capacitação específica para o desempenho de sua função;</w:t>
      </w:r>
    </w:p>
    <w:p w:rsidR="00DA4690" w:rsidRDefault="00A15315">
      <w:pPr>
        <w:numPr>
          <w:ilvl w:val="0"/>
          <w:numId w:val="4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realizar a revisão do trabalho de tradução/versão do material PLA - módulos 1, 2 e módulo </w:t>
      </w:r>
      <w:proofErr w:type="spellStart"/>
      <w:r>
        <w:rPr>
          <w:rFonts w:ascii="Arial" w:eastAsia="Arial" w:hAnsi="Arial" w:cs="Arial"/>
        </w:rPr>
        <w:t>Celpe-Bras</w:t>
      </w:r>
      <w:proofErr w:type="spellEnd"/>
      <w:r>
        <w:rPr>
          <w:rFonts w:ascii="Arial" w:eastAsia="Arial" w:hAnsi="Arial" w:cs="Arial"/>
        </w:rPr>
        <w:t>, notificando o tradutor e trabalhando com ele nas readequações necessárias;</w:t>
      </w:r>
    </w:p>
    <w:p w:rsidR="00DA4690" w:rsidRDefault="00A15315">
      <w:pPr>
        <w:numPr>
          <w:ilvl w:val="0"/>
          <w:numId w:val="4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realizar adequações e inserções textuais sempre que as diferenças linguísticas e/ou culturais entre os idiomas português e inglês assim exigir; </w:t>
      </w:r>
    </w:p>
    <w:p w:rsidR="00DA4690" w:rsidRDefault="00A15315">
      <w:pPr>
        <w:numPr>
          <w:ilvl w:val="0"/>
          <w:numId w:val="4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trabalhar em consonância com o(a) coordenador(a) do idioma, observando e seguindo suas orientações;</w:t>
      </w:r>
    </w:p>
    <w:p w:rsidR="00DA4690" w:rsidRDefault="00A15315">
      <w:pPr>
        <w:numPr>
          <w:ilvl w:val="0"/>
          <w:numId w:val="4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observar e cumprir o número de horas semanais estipulado por este Edital;</w:t>
      </w:r>
    </w:p>
    <w:p w:rsidR="00DA4690" w:rsidRDefault="00A15315">
      <w:pPr>
        <w:numPr>
          <w:ilvl w:val="0"/>
          <w:numId w:val="4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observar e cumprir, dentro de sua carga-horária de trabalho e dos prazos estipulados, o cronograma de atividades a ser desenvolvido semanalmente.</w:t>
      </w: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p w:rsidR="00DA4690" w:rsidRDefault="00A15315">
      <w:pPr>
        <w:ind w:left="72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Atribuições do DESIGNER INSTRUCIONAL: </w:t>
      </w:r>
    </w:p>
    <w:p w:rsidR="00DA4690" w:rsidRDefault="00A15315">
      <w:pPr>
        <w:numPr>
          <w:ilvl w:val="0"/>
          <w:numId w:val="6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participar da capacitação específica para o desempenho de sua função;</w:t>
      </w:r>
    </w:p>
    <w:p w:rsidR="00DA4690" w:rsidRDefault="00A15315">
      <w:pPr>
        <w:numPr>
          <w:ilvl w:val="0"/>
          <w:numId w:val="6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conhecer o Projeto Pedagógico do Curso;</w:t>
      </w:r>
    </w:p>
    <w:p w:rsidR="00DA4690" w:rsidRDefault="00A15315">
      <w:pPr>
        <w:numPr>
          <w:ilvl w:val="0"/>
          <w:numId w:val="6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trabalhar em consonância com as coordenações linguística e técnica, observando e seguindo suas orientações;</w:t>
      </w:r>
    </w:p>
    <w:p w:rsidR="00DA4690" w:rsidRDefault="00A15315">
      <w:pPr>
        <w:numPr>
          <w:ilvl w:val="0"/>
          <w:numId w:val="6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acompanhar produção do material PLA - módulos 1, 2 e módulo </w:t>
      </w:r>
      <w:proofErr w:type="spellStart"/>
      <w:r>
        <w:rPr>
          <w:rFonts w:ascii="Arial" w:eastAsia="Arial" w:hAnsi="Arial" w:cs="Arial"/>
        </w:rPr>
        <w:t>Celpe-Bras</w:t>
      </w:r>
      <w:proofErr w:type="spellEnd"/>
      <w:r>
        <w:rPr>
          <w:rFonts w:ascii="Arial" w:eastAsia="Arial" w:hAnsi="Arial" w:cs="Arial"/>
        </w:rPr>
        <w:t>;</w:t>
      </w:r>
    </w:p>
    <w:p w:rsidR="00DA4690" w:rsidRDefault="00A15315">
      <w:pPr>
        <w:numPr>
          <w:ilvl w:val="0"/>
          <w:numId w:val="6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planejar e elaborar demandas de produção;</w:t>
      </w:r>
    </w:p>
    <w:p w:rsidR="00DA4690" w:rsidRDefault="00A15315">
      <w:pPr>
        <w:numPr>
          <w:ilvl w:val="0"/>
          <w:numId w:val="6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planejar mídias e tecnologias de maneira alinhada com o trabalho do tradutor e do revisor;</w:t>
      </w:r>
    </w:p>
    <w:p w:rsidR="00DA4690" w:rsidRDefault="00A15315">
      <w:pPr>
        <w:numPr>
          <w:ilvl w:val="0"/>
          <w:numId w:val="6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realizar a avaliação do material produzido;</w:t>
      </w:r>
    </w:p>
    <w:p w:rsidR="00DA4690" w:rsidRDefault="00A15315">
      <w:pPr>
        <w:numPr>
          <w:ilvl w:val="0"/>
          <w:numId w:val="6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observar e cumprir o número de horas semanais estipulado por este Edital;</w:t>
      </w:r>
    </w:p>
    <w:p w:rsidR="00DA4690" w:rsidRDefault="00A15315">
      <w:pPr>
        <w:numPr>
          <w:ilvl w:val="0"/>
          <w:numId w:val="6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observar e cumprir, dentro de sua carga-horária de trabalho e dos prazos estipulados, o cronograma de atividades a ser desenvolvido semanalmente.</w:t>
      </w:r>
    </w:p>
    <w:p w:rsidR="00DA4690" w:rsidRDefault="00DA4690">
      <w:pPr>
        <w:jc w:val="both"/>
        <w:rPr>
          <w:rFonts w:ascii="Arial" w:eastAsia="Arial" w:hAnsi="Arial" w:cs="Arial"/>
        </w:rPr>
      </w:pPr>
    </w:p>
    <w:p w:rsidR="00DA4690" w:rsidRDefault="00A15315">
      <w:pPr>
        <w:ind w:left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Atribuições do DESENVOLVEDOR WEB:</w:t>
      </w:r>
      <w:r>
        <w:rPr>
          <w:rFonts w:ascii="Arial" w:eastAsia="Arial" w:hAnsi="Arial" w:cs="Arial"/>
        </w:rPr>
        <w:t xml:space="preserve"> 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participar da capacitação específica para o desempenho de sua função;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conhecer o Projeto Pedagógico do Curso PLA;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realizar a adequação/versão do material PLA - módulos 1, 2 e módulo </w:t>
      </w:r>
      <w:proofErr w:type="spellStart"/>
      <w:r>
        <w:rPr>
          <w:rFonts w:ascii="Arial" w:eastAsia="Arial" w:hAnsi="Arial" w:cs="Arial"/>
        </w:rPr>
        <w:t>Celpe-Bras</w:t>
      </w:r>
      <w:proofErr w:type="spellEnd"/>
      <w:r>
        <w:rPr>
          <w:rFonts w:ascii="Arial" w:eastAsia="Arial" w:hAnsi="Arial" w:cs="Arial"/>
        </w:rPr>
        <w:t>;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realizar adequações e inserções textuais sempre que as diferenças linguísticas </w:t>
      </w:r>
      <w:r>
        <w:rPr>
          <w:rFonts w:ascii="Arial" w:eastAsia="Arial" w:hAnsi="Arial" w:cs="Arial"/>
        </w:rPr>
        <w:lastRenderedPageBreak/>
        <w:t xml:space="preserve">e/ou culturais entre os idiomas português e inglês assim exigir; 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trabalhar em consonância com o(a) coordenador(a) do idioma, observando e seguindo suas orientações;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observar e cumprir o número de horas semanais estipulado por este Edital;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observar e cumprir, dentro de sua carga-horária de trabalho e dos prazos estipulados, o cronograma de atividades a ser desenvolvido semanalmente;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desenvolver recursos/atividades nas linguagens HTML5, </w:t>
      </w:r>
      <w:proofErr w:type="spellStart"/>
      <w:r>
        <w:rPr>
          <w:rFonts w:ascii="Arial" w:eastAsia="Arial" w:hAnsi="Arial" w:cs="Arial"/>
        </w:rPr>
        <w:t>JavaScript</w:t>
      </w:r>
      <w:proofErr w:type="spellEnd"/>
      <w:r>
        <w:rPr>
          <w:rFonts w:ascii="Arial" w:eastAsia="Arial" w:hAnsi="Arial" w:cs="Arial"/>
        </w:rPr>
        <w:t>, CSS, PHP e SQL;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realizar a migração de recursos/atividades e interfaces desenvolvidas com Flash Player para HTML5, </w:t>
      </w:r>
      <w:proofErr w:type="spellStart"/>
      <w:r>
        <w:rPr>
          <w:rFonts w:ascii="Arial" w:eastAsia="Arial" w:hAnsi="Arial" w:cs="Arial"/>
        </w:rPr>
        <w:t>JavaScript</w:t>
      </w:r>
      <w:proofErr w:type="spellEnd"/>
      <w:r>
        <w:rPr>
          <w:rFonts w:ascii="Arial" w:eastAsia="Arial" w:hAnsi="Arial" w:cs="Arial"/>
        </w:rPr>
        <w:t>, CSS;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desenvolver e/ou customizar players de vídeo para HTML5, </w:t>
      </w:r>
      <w:proofErr w:type="spellStart"/>
      <w:r>
        <w:rPr>
          <w:rFonts w:ascii="Arial" w:eastAsia="Arial" w:hAnsi="Arial" w:cs="Arial"/>
        </w:rPr>
        <w:t>JavaScript</w:t>
      </w:r>
      <w:proofErr w:type="spellEnd"/>
      <w:r>
        <w:rPr>
          <w:rFonts w:ascii="Arial" w:eastAsia="Arial" w:hAnsi="Arial" w:cs="Arial"/>
        </w:rPr>
        <w:t xml:space="preserve"> e CSS;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realizar a produção e inserção de legendas nos vídeos;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conhecer recursos e funções da plataforma LMS Moodle;</w:t>
      </w:r>
    </w:p>
    <w:p w:rsidR="00DA4690" w:rsidRDefault="00A15315">
      <w:pPr>
        <w:numPr>
          <w:ilvl w:val="0"/>
          <w:numId w:val="3"/>
        </w:numPr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realizar integração de recursos e atividades com o LMS Moodle.  </w:t>
      </w: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</w:rPr>
      </w:pP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</w:rPr>
      </w:pP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</w:rPr>
      </w:pPr>
    </w:p>
    <w:p w:rsidR="00DA4690" w:rsidRDefault="00A15315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</w:rPr>
      </w:pPr>
      <w:r>
        <w:br w:type="page"/>
      </w:r>
    </w:p>
    <w:p w:rsidR="00DA4690" w:rsidRDefault="00A15315">
      <w:pPr>
        <w:widowControl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>ANEXO II - Critérios de avaliação para o desempenho do candidato na ENTREVISTA:</w:t>
      </w:r>
    </w:p>
    <w:p w:rsidR="00DA4690" w:rsidRDefault="00DA4690">
      <w:pPr>
        <w:spacing w:after="100" w:line="276" w:lineRule="auto"/>
        <w:rPr>
          <w:rFonts w:ascii="Arial" w:eastAsia="Arial" w:hAnsi="Arial" w:cs="Arial"/>
        </w:rPr>
      </w:pPr>
    </w:p>
    <w:p w:rsidR="00DA4690" w:rsidRDefault="00A15315">
      <w:pPr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Apresenta um perfil profissional adequado às demandas das atividades a serem desenvolvidas; </w:t>
      </w:r>
    </w:p>
    <w:p w:rsidR="00DA4690" w:rsidRDefault="00A15315">
      <w:pPr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Expressa seus comentários e posicionamentos de forma coerente, coesa e clara; </w:t>
      </w:r>
    </w:p>
    <w:p w:rsidR="00DA4690" w:rsidRDefault="00A15315">
      <w:pPr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Demonstra entusiasmo e conhecimentos sobre as atividades a serem desenvolvidas; </w:t>
      </w:r>
    </w:p>
    <w:p w:rsidR="00DA4690" w:rsidRDefault="00A15315">
      <w:pPr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Demonstra desenvoltura, capacidade de trabalhar em equipe, bom relacionamento interpessoal para uma convivência saudável; </w:t>
      </w:r>
    </w:p>
    <w:p w:rsidR="00DA4690" w:rsidRDefault="00A15315">
      <w:pPr>
        <w:numPr>
          <w:ilvl w:val="0"/>
          <w:numId w:val="2"/>
        </w:num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Agrega valor ao seu trabalho com conhecimentos tecnológicos ou de outras áreas.</w:t>
      </w:r>
    </w:p>
    <w:p w:rsidR="00DA4690" w:rsidRDefault="00A15315">
      <w:pPr>
        <w:widowControl/>
        <w:numPr>
          <w:ilvl w:val="0"/>
          <w:numId w:val="2"/>
        </w:num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Conhece os objetivos, público-alvo e caracterização dos cursos ofertados pelo Programa e-Tec Idiomas Sem-fronteiras;</w:t>
      </w:r>
    </w:p>
    <w:p w:rsidR="00DA4690" w:rsidRDefault="00A15315">
      <w:pPr>
        <w:widowControl/>
        <w:numPr>
          <w:ilvl w:val="0"/>
          <w:numId w:val="2"/>
        </w:num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Conhece os procedimentos e rotinas didáticas típicas da Educação a Distância.</w:t>
      </w:r>
    </w:p>
    <w:p w:rsidR="00DA4690" w:rsidRDefault="00A15315">
      <w:pPr>
        <w:widowControl/>
        <w:numPr>
          <w:ilvl w:val="0"/>
          <w:numId w:val="2"/>
        </w:num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Demonstra domínio (Tradutor e Revisor) ou algum conhecimento (demais funções) dos idiomas inglês e/ou francês.</w:t>
      </w:r>
    </w:p>
    <w:p w:rsidR="00DA4690" w:rsidRDefault="00DA4690">
      <w:pPr>
        <w:widowControl/>
        <w:spacing w:line="276" w:lineRule="auto"/>
        <w:jc w:val="both"/>
        <w:rPr>
          <w:rFonts w:ascii="Arial" w:eastAsia="Arial" w:hAnsi="Arial" w:cs="Arial"/>
        </w:rPr>
      </w:pPr>
    </w:p>
    <w:p w:rsidR="00DA4690" w:rsidRDefault="00DA4690">
      <w:pPr>
        <w:widowControl/>
        <w:spacing w:line="276" w:lineRule="auto"/>
        <w:jc w:val="both"/>
        <w:rPr>
          <w:rFonts w:ascii="Arial" w:eastAsia="Arial" w:hAnsi="Arial" w:cs="Arial"/>
        </w:rPr>
      </w:pP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</w:rPr>
      </w:pPr>
    </w:p>
    <w:p w:rsidR="00DA4690" w:rsidRDefault="00A15315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</w:rPr>
      </w:pPr>
      <w:r>
        <w:br w:type="page"/>
      </w: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</w:rPr>
      </w:pP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</w:rPr>
      </w:pPr>
    </w:p>
    <w:p w:rsidR="00DA4690" w:rsidRDefault="00A15315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ANEXO III – FICHA DE INSCRIÇÃO</w:t>
      </w: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tbl>
      <w:tblPr>
        <w:tblStyle w:val="af"/>
        <w:tblW w:w="10095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45"/>
        <w:gridCol w:w="3345"/>
        <w:gridCol w:w="3405"/>
      </w:tblGrid>
      <w:tr w:rsidR="00DA4690">
        <w:trPr>
          <w:trHeight w:val="320"/>
        </w:trPr>
        <w:tc>
          <w:tcPr>
            <w:tcW w:w="10095" w:type="dxa"/>
            <w:gridSpan w:val="3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widowControl/>
              <w:spacing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FUNÇÃO NA EQUIPE MULTIDISCIPLINAR</w:t>
            </w:r>
          </w:p>
        </w:tc>
      </w:tr>
      <w:tr w:rsidR="00DA4690">
        <w:tc>
          <w:tcPr>
            <w:tcW w:w="3345" w:type="dxa"/>
            <w:shd w:val="clear" w:color="auto" w:fill="FFFFFF"/>
          </w:tcPr>
          <w:p w:rsidR="00DA4690" w:rsidRDefault="00A15315">
            <w:pPr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Arial" w:hAnsi="Arial" w:cs="Arial"/>
              </w:rPr>
              <w:t>[  ]</w:t>
            </w:r>
            <w:proofErr w:type="gramEnd"/>
            <w:r>
              <w:rPr>
                <w:rFonts w:ascii="Arial" w:eastAsia="Arial" w:hAnsi="Arial" w:cs="Arial"/>
              </w:rPr>
              <w:t xml:space="preserve"> Tradutor Português - Inglês</w:t>
            </w:r>
          </w:p>
        </w:tc>
        <w:tc>
          <w:tcPr>
            <w:tcW w:w="3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>[  ]</w:t>
            </w:r>
            <w:proofErr w:type="gramEnd"/>
            <w:r>
              <w:rPr>
                <w:rFonts w:ascii="Arial" w:eastAsia="Arial" w:hAnsi="Arial" w:cs="Arial"/>
              </w:rPr>
              <w:t xml:space="preserve"> Tradutor Português - Francês</w:t>
            </w:r>
          </w:p>
        </w:tc>
        <w:tc>
          <w:tcPr>
            <w:tcW w:w="3405" w:type="dxa"/>
            <w:shd w:val="clear" w:color="auto" w:fill="FFFFFF"/>
          </w:tcPr>
          <w:p w:rsidR="00DA4690" w:rsidRDefault="00A15315">
            <w:pPr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Arial" w:hAnsi="Arial" w:cs="Arial"/>
              </w:rPr>
              <w:t>[  ]</w:t>
            </w:r>
            <w:proofErr w:type="gramEnd"/>
            <w:r>
              <w:rPr>
                <w:rFonts w:ascii="Arial" w:eastAsia="Arial" w:hAnsi="Arial" w:cs="Arial"/>
              </w:rPr>
              <w:t xml:space="preserve"> Designer Instrucional</w:t>
            </w:r>
          </w:p>
        </w:tc>
      </w:tr>
      <w:tr w:rsidR="00DA4690">
        <w:tc>
          <w:tcPr>
            <w:tcW w:w="3345" w:type="dxa"/>
            <w:shd w:val="clear" w:color="auto" w:fill="FFFFFF"/>
          </w:tcPr>
          <w:p w:rsidR="00DA4690" w:rsidRDefault="00A15315">
            <w:pPr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Arial" w:hAnsi="Arial" w:cs="Arial"/>
              </w:rPr>
              <w:t>[  ]</w:t>
            </w:r>
            <w:proofErr w:type="gramEnd"/>
            <w:r>
              <w:rPr>
                <w:rFonts w:ascii="Arial" w:eastAsia="Arial" w:hAnsi="Arial" w:cs="Arial"/>
              </w:rPr>
              <w:t xml:space="preserve"> Revisor Inglês</w:t>
            </w:r>
          </w:p>
        </w:tc>
        <w:tc>
          <w:tcPr>
            <w:tcW w:w="3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4690" w:rsidRDefault="00A15315">
            <w:pPr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>[  ]</w:t>
            </w:r>
            <w:proofErr w:type="gramEnd"/>
            <w:r>
              <w:rPr>
                <w:rFonts w:ascii="Arial" w:eastAsia="Arial" w:hAnsi="Arial" w:cs="Arial"/>
              </w:rPr>
              <w:t xml:space="preserve"> Revisor Francês</w:t>
            </w:r>
          </w:p>
        </w:tc>
        <w:tc>
          <w:tcPr>
            <w:tcW w:w="3405" w:type="dxa"/>
            <w:shd w:val="clear" w:color="auto" w:fill="FFFFFF"/>
          </w:tcPr>
          <w:p w:rsidR="00DA4690" w:rsidRDefault="00A15315">
            <w:pPr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Arial" w:hAnsi="Arial" w:cs="Arial"/>
              </w:rPr>
              <w:t>[  ]</w:t>
            </w:r>
            <w:proofErr w:type="gramEnd"/>
            <w:r>
              <w:rPr>
                <w:rFonts w:ascii="Arial" w:eastAsia="Arial" w:hAnsi="Arial" w:cs="Arial"/>
              </w:rPr>
              <w:t xml:space="preserve"> Desenvolvedor WEB</w:t>
            </w:r>
          </w:p>
        </w:tc>
      </w:tr>
    </w:tbl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tbl>
      <w:tblPr>
        <w:tblStyle w:val="af0"/>
        <w:tblW w:w="101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76"/>
        <w:gridCol w:w="105"/>
        <w:gridCol w:w="765"/>
        <w:gridCol w:w="2320"/>
        <w:gridCol w:w="619"/>
        <w:gridCol w:w="1605"/>
        <w:gridCol w:w="1980"/>
      </w:tblGrid>
      <w:tr w:rsidR="00DA4690">
        <w:tc>
          <w:tcPr>
            <w:tcW w:w="10169" w:type="dxa"/>
            <w:gridSpan w:val="7"/>
            <w:shd w:val="clear" w:color="auto" w:fill="BFBFBF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DADOS PESSOAIS</w:t>
            </w:r>
          </w:p>
        </w:tc>
      </w:tr>
      <w:tr w:rsidR="00DA4690">
        <w:tc>
          <w:tcPr>
            <w:tcW w:w="10169" w:type="dxa"/>
            <w:gridSpan w:val="7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NOME COMPLETO: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A4690">
        <w:tc>
          <w:tcPr>
            <w:tcW w:w="3645" w:type="dxa"/>
            <w:gridSpan w:val="3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DATA DE NASCIMENTO: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320" w:type="dxa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RG:</w:t>
            </w:r>
          </w:p>
        </w:tc>
        <w:tc>
          <w:tcPr>
            <w:tcW w:w="4204" w:type="dxa"/>
            <w:gridSpan w:val="3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CPF:</w:t>
            </w:r>
          </w:p>
        </w:tc>
      </w:tr>
      <w:tr w:rsidR="00DA4690">
        <w:tc>
          <w:tcPr>
            <w:tcW w:w="6584" w:type="dxa"/>
            <w:gridSpan w:val="5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ENDEREÇO RESIDENCIAL: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</w:tcPr>
          <w:p w:rsidR="00DA4690" w:rsidRDefault="00A15315">
            <w:pPr>
              <w:widowControl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NÚMERO:</w:t>
            </w:r>
          </w:p>
        </w:tc>
        <w:tc>
          <w:tcPr>
            <w:tcW w:w="1980" w:type="dxa"/>
          </w:tcPr>
          <w:p w:rsidR="00DA4690" w:rsidRDefault="00A15315">
            <w:pPr>
              <w:widowControl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COMPLEMENTO:</w:t>
            </w:r>
          </w:p>
          <w:p w:rsidR="00DA4690" w:rsidRDefault="00DA4690">
            <w:pPr>
              <w:widowControl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A4690">
        <w:trPr>
          <w:trHeight w:val="200"/>
        </w:trPr>
        <w:tc>
          <w:tcPr>
            <w:tcW w:w="2775" w:type="dxa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BAIRRO: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414" w:type="dxa"/>
            <w:gridSpan w:val="5"/>
          </w:tcPr>
          <w:p w:rsidR="00DA4690" w:rsidRDefault="00A15315">
            <w:pPr>
              <w:widowControl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CIDADE:</w:t>
            </w:r>
          </w:p>
          <w:p w:rsidR="00DA4690" w:rsidRDefault="00DA4690">
            <w:pPr>
              <w:widowControl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DA4690" w:rsidRDefault="00A15315">
            <w:pPr>
              <w:widowControl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CEP:</w:t>
            </w:r>
          </w:p>
          <w:p w:rsidR="00DA4690" w:rsidRDefault="00DA4690">
            <w:pPr>
              <w:widowControl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A4690">
        <w:tc>
          <w:tcPr>
            <w:tcW w:w="2880" w:type="dxa"/>
            <w:gridSpan w:val="2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TELEFONE RESIDENCIAL E CELULAR: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289" w:type="dxa"/>
            <w:gridSpan w:val="5"/>
          </w:tcPr>
          <w:p w:rsidR="00DA4690" w:rsidRDefault="00A15315">
            <w:pPr>
              <w:widowControl/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E-MAIL: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A4690">
        <w:tc>
          <w:tcPr>
            <w:tcW w:w="2880" w:type="dxa"/>
            <w:gridSpan w:val="2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CURSO DE GRADUAÇÃO: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289" w:type="dxa"/>
            <w:gridSpan w:val="5"/>
            <w:vMerge w:val="restart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CURSOS DE PÓS-GRADUAÇÃO:</w:t>
            </w: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 Especialização em</w:t>
            </w: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2. Mestrado em</w:t>
            </w: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3. Doutorado em</w:t>
            </w:r>
          </w:p>
        </w:tc>
      </w:tr>
      <w:tr w:rsidR="00DA4690">
        <w:tc>
          <w:tcPr>
            <w:tcW w:w="2880" w:type="dxa"/>
            <w:gridSpan w:val="2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ANO DE CONCLUSÃO DA GRADUAÇÃO: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289" w:type="dxa"/>
            <w:gridSpan w:val="5"/>
            <w:vMerge/>
          </w:tcPr>
          <w:p w:rsidR="00DA4690" w:rsidRDefault="00DA46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af1"/>
        <w:tblW w:w="1017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1266"/>
        <w:gridCol w:w="3837"/>
      </w:tblGrid>
      <w:tr w:rsidR="00DA4690">
        <w:tc>
          <w:tcPr>
            <w:tcW w:w="10173" w:type="dxa"/>
            <w:gridSpan w:val="3"/>
            <w:shd w:val="clear" w:color="auto" w:fill="BFBFBF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DADOS PROFISSIONAIS</w:t>
            </w:r>
          </w:p>
        </w:tc>
      </w:tr>
      <w:tr w:rsidR="00DA4690">
        <w:tc>
          <w:tcPr>
            <w:tcW w:w="6336" w:type="dxa"/>
            <w:gridSpan w:val="2"/>
            <w:vAlign w:val="center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INSTITUIÇÃO/ESCOLA/CÂMPUS: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7" w:type="dxa"/>
            <w:vAlign w:val="center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TELEFONE: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A4690">
        <w:trPr>
          <w:trHeight w:val="180"/>
        </w:trPr>
        <w:tc>
          <w:tcPr>
            <w:tcW w:w="5070" w:type="dxa"/>
            <w:shd w:val="clear" w:color="auto" w:fill="D9D9D9"/>
            <w:vAlign w:val="center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VÍNCULO A PROGRAMA COM BOLSA:</w:t>
            </w:r>
          </w:p>
        </w:tc>
        <w:tc>
          <w:tcPr>
            <w:tcW w:w="5103" w:type="dxa"/>
            <w:gridSpan w:val="2"/>
            <w:shd w:val="clear" w:color="auto" w:fill="D9D9D9"/>
            <w:vAlign w:val="center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VÍNCULO EMPREGATÍCIO</w:t>
            </w:r>
          </w:p>
        </w:tc>
      </w:tr>
      <w:tr w:rsidR="00DA4690">
        <w:trPr>
          <w:trHeight w:val="880"/>
        </w:trPr>
        <w:tc>
          <w:tcPr>
            <w:tcW w:w="5070" w:type="dxa"/>
            <w:vAlign w:val="center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Não </w:t>
            </w: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Sim – Qual:</w:t>
            </w:r>
          </w:p>
        </w:tc>
        <w:tc>
          <w:tcPr>
            <w:tcW w:w="5103" w:type="dxa"/>
            <w:gridSpan w:val="2"/>
            <w:vAlign w:val="center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REGIME: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20 h    (   ) 40 h    </w:t>
            </w: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Temporário    (   ) Dedicação Exclusiva </w:t>
            </w:r>
          </w:p>
        </w:tc>
      </w:tr>
    </w:tbl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af2"/>
        <w:tblW w:w="1017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670"/>
      </w:tblGrid>
      <w:tr w:rsidR="00DA4690"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BFBFBF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FAMILIARIDADE COM INFORMÁTICA</w:t>
            </w:r>
          </w:p>
        </w:tc>
      </w:tr>
      <w:tr w:rsidR="00DA4690">
        <w:tc>
          <w:tcPr>
            <w:tcW w:w="4503" w:type="dxa"/>
            <w:tcBorders>
              <w:top w:val="single" w:sz="4" w:space="0" w:color="000000"/>
              <w:bottom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FREQUÊNCIA DE USO:</w:t>
            </w: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Nunca   (   ) Às vezes   </w:t>
            </w: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Diariamente</w:t>
            </w:r>
          </w:p>
        </w:tc>
        <w:tc>
          <w:tcPr>
            <w:tcW w:w="5670" w:type="dxa"/>
            <w:tcBorders>
              <w:top w:val="single" w:sz="4" w:space="0" w:color="000000"/>
              <w:bottom w:val="single" w:sz="4" w:space="0" w:color="000000"/>
            </w:tcBorders>
          </w:tcPr>
          <w:p w:rsidR="00DA4690" w:rsidRDefault="00A15315">
            <w:pPr>
              <w:widowControl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ACESSO A COMPUTADOR COM INTERNET </w:t>
            </w:r>
          </w:p>
          <w:p w:rsidR="00DA4690" w:rsidRDefault="00A15315">
            <w:pPr>
              <w:widowControl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EM CASA: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Não   (   ) Sim</w:t>
            </w:r>
          </w:p>
        </w:tc>
      </w:tr>
      <w:tr w:rsidR="00DA4690">
        <w:tc>
          <w:tcPr>
            <w:tcW w:w="1017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DA4690" w:rsidRDefault="00A15315">
            <w:pPr>
              <w:widowControl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FAMILIARIDADE 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COM  AVA</w:t>
            </w:r>
            <w:proofErr w:type="gram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MOODLE</w:t>
            </w:r>
          </w:p>
        </w:tc>
      </w:tr>
      <w:tr w:rsidR="00DA4690">
        <w:tc>
          <w:tcPr>
            <w:tcW w:w="1017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Nenhuma    (    ) Pouca    (   ) Média    (   ) Muita </w:t>
            </w:r>
          </w:p>
        </w:tc>
      </w:tr>
      <w:tr w:rsidR="00DA4690">
        <w:tc>
          <w:tcPr>
            <w:tcW w:w="1017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FAMILIARIDADE COM DESENVOLVIMENTO DE MATERIAL DIDÁTICO</w:t>
            </w:r>
          </w:p>
        </w:tc>
      </w:tr>
      <w:tr w:rsidR="00DA4690">
        <w:tc>
          <w:tcPr>
            <w:tcW w:w="1017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Nenhuma    (    ) Pouca    (   ) Média    (   ) Muita</w:t>
            </w:r>
          </w:p>
        </w:tc>
      </w:tr>
      <w:tr w:rsidR="00DA4690">
        <w:tc>
          <w:tcPr>
            <w:tcW w:w="1017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PROGRAMAS DE COMPUTADOR QUE UTILIZA: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af3"/>
        <w:tblW w:w="1017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79"/>
        <w:gridCol w:w="2694"/>
      </w:tblGrid>
      <w:tr w:rsidR="00DA4690"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BFBFBF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EXPERIÊNCIA EM EAD</w:t>
            </w:r>
          </w:p>
        </w:tc>
      </w:tr>
      <w:tr w:rsidR="00DA4690">
        <w:tc>
          <w:tcPr>
            <w:tcW w:w="7479" w:type="dxa"/>
            <w:tcBorders>
              <w:right w:val="nil"/>
            </w:tcBorders>
          </w:tcPr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Não </w:t>
            </w: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) Sim:   (   ) Professor Formador    </w:t>
            </w: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</w:t>
            </w:r>
          </w:p>
        </w:tc>
        <w:tc>
          <w:tcPr>
            <w:tcW w:w="2694" w:type="dxa"/>
            <w:tcBorders>
              <w:left w:val="nil"/>
            </w:tcBorders>
          </w:tcPr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Nº de disciplinas: ____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A4690">
        <w:tc>
          <w:tcPr>
            <w:tcW w:w="7479" w:type="dxa"/>
            <w:tcBorders>
              <w:right w:val="nil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AUTORIA DE MATERIAL DIDÁTICO PARA EAD: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nil"/>
            </w:tcBorders>
          </w:tcPr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A4690">
        <w:tc>
          <w:tcPr>
            <w:tcW w:w="7479" w:type="dxa"/>
            <w:tcBorders>
              <w:right w:val="nil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CURSOS NA ÁREA DE EAD (MÍNIMO 40h)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nil"/>
            </w:tcBorders>
          </w:tcPr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af4"/>
        <w:tblW w:w="1017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79"/>
        <w:gridCol w:w="2694"/>
      </w:tblGrid>
      <w:tr w:rsidR="00DA4690"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BFBFBF"/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EXPERIÊNCIA DOCENTE PRESENCIAL</w:t>
            </w:r>
          </w:p>
        </w:tc>
      </w:tr>
      <w:tr w:rsidR="00DA4690">
        <w:tc>
          <w:tcPr>
            <w:tcW w:w="7479" w:type="dxa"/>
            <w:tcBorders>
              <w:right w:val="nil"/>
            </w:tcBorders>
          </w:tcPr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</w:t>
            </w: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Exercício de docência presencial na área da disciplina</w:t>
            </w:r>
          </w:p>
        </w:tc>
        <w:tc>
          <w:tcPr>
            <w:tcW w:w="2694" w:type="dxa"/>
            <w:tcBorders>
              <w:left w:val="nil"/>
            </w:tcBorders>
          </w:tcPr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A4690" w:rsidRDefault="00A153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TEMPO: ____ anos</w:t>
            </w:r>
          </w:p>
          <w:p w:rsidR="00DA4690" w:rsidRDefault="00DA469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p w:rsidR="00DA4690" w:rsidRDefault="00DA469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p w:rsidR="00DA4690" w:rsidRDefault="00DA4690">
      <w:pPr>
        <w:widowControl/>
        <w:rPr>
          <w:rFonts w:ascii="Arial" w:eastAsia="Arial" w:hAnsi="Arial" w:cs="Arial"/>
        </w:rPr>
      </w:pPr>
    </w:p>
    <w:p w:rsidR="00DA4690" w:rsidRDefault="00DA4690">
      <w:pPr>
        <w:spacing w:line="360" w:lineRule="auto"/>
        <w:jc w:val="both"/>
        <w:rPr>
          <w:rFonts w:ascii="Arial" w:eastAsia="Arial" w:hAnsi="Arial" w:cs="Arial"/>
        </w:rPr>
      </w:pPr>
    </w:p>
    <w:p w:rsidR="00DA4690" w:rsidRDefault="00DA4690">
      <w:pPr>
        <w:rPr>
          <w:rFonts w:ascii="Arial" w:eastAsia="Arial" w:hAnsi="Arial" w:cs="Arial"/>
          <w:b/>
        </w:rPr>
      </w:pPr>
    </w:p>
    <w:sectPr w:rsidR="00DA4690">
      <w:headerReference w:type="default" r:id="rId10"/>
      <w:pgSz w:w="11906" w:h="16838"/>
      <w:pgMar w:top="1417" w:right="991" w:bottom="993" w:left="1417" w:header="42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03B" w:rsidRDefault="005F003B">
      <w:r>
        <w:separator/>
      </w:r>
    </w:p>
  </w:endnote>
  <w:endnote w:type="continuationSeparator" w:id="0">
    <w:p w:rsidR="005F003B" w:rsidRDefault="005F0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03B" w:rsidRDefault="005F003B">
      <w:r>
        <w:separator/>
      </w:r>
    </w:p>
  </w:footnote>
  <w:footnote w:type="continuationSeparator" w:id="0">
    <w:p w:rsidR="005F003B" w:rsidRDefault="005F0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690" w:rsidRDefault="00DA4690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Style w:val="af5"/>
      <w:tblW w:w="9889" w:type="dxa"/>
      <w:tblInd w:w="0" w:type="dxa"/>
      <w:tblLayout w:type="fixed"/>
      <w:tblLook w:val="0000" w:firstRow="0" w:lastRow="0" w:firstColumn="0" w:lastColumn="0" w:noHBand="0" w:noVBand="0"/>
    </w:tblPr>
    <w:tblGrid>
      <w:gridCol w:w="3296"/>
      <w:gridCol w:w="3296"/>
      <w:gridCol w:w="3297"/>
    </w:tblGrid>
    <w:tr w:rsidR="00DA4690">
      <w:tc>
        <w:tcPr>
          <w:tcW w:w="3296" w:type="dxa"/>
          <w:vAlign w:val="center"/>
        </w:tcPr>
        <w:p w:rsidR="00DA4690" w:rsidRDefault="00DA4690"/>
      </w:tc>
      <w:tc>
        <w:tcPr>
          <w:tcW w:w="3296" w:type="dxa"/>
          <w:vAlign w:val="center"/>
        </w:tcPr>
        <w:p w:rsidR="00DA4690" w:rsidRDefault="00DA4690">
          <w:pPr>
            <w:jc w:val="center"/>
          </w:pPr>
        </w:p>
      </w:tc>
      <w:tc>
        <w:tcPr>
          <w:tcW w:w="3297" w:type="dxa"/>
          <w:vAlign w:val="center"/>
        </w:tcPr>
        <w:p w:rsidR="00DA4690" w:rsidRDefault="00DA4690">
          <w:pPr>
            <w:jc w:val="right"/>
          </w:pPr>
        </w:p>
      </w:tc>
    </w:tr>
  </w:tbl>
  <w:p w:rsidR="00DA4690" w:rsidRDefault="00DA4690">
    <w:pPr>
      <w:pBdr>
        <w:top w:val="nil"/>
        <w:left w:val="nil"/>
        <w:bottom w:val="nil"/>
        <w:right w:val="nil"/>
        <w:between w:val="nil"/>
      </w:pBdr>
      <w:rPr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5191E"/>
    <w:multiLevelType w:val="multilevel"/>
    <w:tmpl w:val="85023B32"/>
    <w:lvl w:ilvl="0">
      <w:start w:val="1"/>
      <w:numFmt w:val="lowerLetter"/>
      <w:lvlText w:val="%1."/>
      <w:lvlJc w:val="left"/>
      <w:pPr>
        <w:ind w:left="21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8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2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896" w:hanging="180"/>
      </w:pPr>
      <w:rPr>
        <w:vertAlign w:val="baseline"/>
      </w:rPr>
    </w:lvl>
  </w:abstractNum>
  <w:abstractNum w:abstractNumId="1">
    <w:nsid w:val="2B830383"/>
    <w:multiLevelType w:val="multilevel"/>
    <w:tmpl w:val="D49049EC"/>
    <w:lvl w:ilvl="0">
      <w:start w:val="1"/>
      <w:numFmt w:val="lowerLetter"/>
      <w:lvlText w:val="%1."/>
      <w:lvlJc w:val="left"/>
      <w:pPr>
        <w:ind w:left="21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8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2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896" w:hanging="180"/>
      </w:pPr>
      <w:rPr>
        <w:vertAlign w:val="baseline"/>
      </w:rPr>
    </w:lvl>
  </w:abstractNum>
  <w:abstractNum w:abstractNumId="2">
    <w:nsid w:val="2CA90D0E"/>
    <w:multiLevelType w:val="multilevel"/>
    <w:tmpl w:val="F276420E"/>
    <w:lvl w:ilvl="0">
      <w:start w:val="1"/>
      <w:numFmt w:val="lowerLetter"/>
      <w:lvlText w:val="%1."/>
      <w:lvlJc w:val="left"/>
      <w:pPr>
        <w:ind w:left="21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8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2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896" w:hanging="180"/>
      </w:pPr>
      <w:rPr>
        <w:vertAlign w:val="baseline"/>
      </w:rPr>
    </w:lvl>
  </w:abstractNum>
  <w:abstractNum w:abstractNumId="3">
    <w:nsid w:val="3E2A0656"/>
    <w:multiLevelType w:val="multilevel"/>
    <w:tmpl w:val="A0B856E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>
    <w:nsid w:val="401C3CB7"/>
    <w:multiLevelType w:val="multilevel"/>
    <w:tmpl w:val="D2689186"/>
    <w:lvl w:ilvl="0">
      <w:start w:val="1"/>
      <w:numFmt w:val="decimal"/>
      <w:lvlText w:val="%1."/>
      <w:lvlJc w:val="left"/>
      <w:pPr>
        <w:ind w:left="717" w:hanging="360"/>
      </w:pPr>
      <w:rPr>
        <w:rFonts w:ascii="Arial" w:eastAsia="Arial" w:hAnsi="Arial" w:cs="Arial"/>
        <w:b/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4225" w:hanging="720"/>
      </w:pPr>
      <w:rPr>
        <w:color w:val="000000"/>
        <w:u w:val="none"/>
      </w:rPr>
    </w:lvl>
    <w:lvl w:ilvl="3">
      <w:start w:val="1"/>
      <w:numFmt w:val="decimal"/>
      <w:lvlText w:val="%1.%2.%3.%4"/>
      <w:lvlJc w:val="left"/>
      <w:pPr>
        <w:ind w:left="6159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7733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9667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1241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3175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4749" w:hanging="1800"/>
      </w:pPr>
      <w:rPr>
        <w:vertAlign w:val="baseline"/>
      </w:rPr>
    </w:lvl>
  </w:abstractNum>
  <w:abstractNum w:abstractNumId="5">
    <w:nsid w:val="42FF72A7"/>
    <w:multiLevelType w:val="multilevel"/>
    <w:tmpl w:val="606C788E"/>
    <w:lvl w:ilvl="0">
      <w:start w:val="1"/>
      <w:numFmt w:val="lowerLetter"/>
      <w:lvlText w:val="%1."/>
      <w:lvlJc w:val="left"/>
      <w:pPr>
        <w:ind w:left="21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8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2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896" w:hanging="180"/>
      </w:pPr>
      <w:rPr>
        <w:vertAlign w:val="baseline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690"/>
    <w:rsid w:val="005F003B"/>
    <w:rsid w:val="00A15315"/>
    <w:rsid w:val="00BE2AD7"/>
    <w:rsid w:val="00C00B43"/>
    <w:rsid w:val="00DA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9DC04E-B846-400D-90BB-DA9CE9BE7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57" w:type="dxa"/>
        <w:bottom w:w="0" w:type="dxa"/>
        <w:right w:w="57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57" w:type="dxa"/>
        <w:bottom w:w="0" w:type="dxa"/>
        <w:right w:w="57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57" w:type="dxa"/>
        <w:bottom w:w="0" w:type="dxa"/>
        <w:right w:w="57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lfaifsul122019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ditalfaifsul122019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ifsul.edu.br/fundaco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2922</Words>
  <Characters>15782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Faifsul</dc:creator>
  <cp:lastModifiedBy>Faifsul</cp:lastModifiedBy>
  <cp:revision>2</cp:revision>
  <dcterms:created xsi:type="dcterms:W3CDTF">2019-05-16T17:48:00Z</dcterms:created>
  <dcterms:modified xsi:type="dcterms:W3CDTF">2019-05-16T17:48:00Z</dcterms:modified>
</cp:coreProperties>
</file>